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54F61" w14:textId="77777777" w:rsidR="00B84C31" w:rsidRPr="00934D4D" w:rsidRDefault="00B84C31" w:rsidP="00B84C31">
      <w:pPr>
        <w:pStyle w:val="HeaderApp"/>
        <w:ind w:left="0"/>
      </w:pPr>
      <w:r w:rsidRPr="00934D4D">
        <w:t>Made in Wales 2021/22</w:t>
      </w:r>
    </w:p>
    <w:p w14:paraId="21E978A9" w14:textId="77777777" w:rsidR="00B84C31" w:rsidRPr="00934D4D" w:rsidRDefault="00FE1A67" w:rsidP="00124CFE">
      <w:pPr>
        <w:pStyle w:val="SubHeader"/>
        <w:rPr>
          <w:rFonts w:cs="Arial"/>
        </w:rPr>
      </w:pPr>
      <w:r w:rsidRPr="00934D4D">
        <w:rPr>
          <w:rFonts w:eastAsia="Arial" w:cs="Arial"/>
          <w:b w:val="0"/>
          <w:sz w:val="28"/>
        </w:rPr>
        <w:t xml:space="preserve">Supporting organisations that bring British, independent and international film to audiences across Wales and the UK </w:t>
      </w:r>
      <w:r w:rsidRPr="00934D4D">
        <w:rPr>
          <w:rFonts w:eastAsia="Arial" w:cs="Arial"/>
          <w:b w:val="0"/>
          <w:sz w:val="28"/>
        </w:rPr>
        <w:br/>
      </w:r>
      <w:r w:rsidRPr="00934D4D">
        <w:rPr>
          <w:rFonts w:eastAsia="Arial" w:cs="Arial"/>
          <w:b w:val="0"/>
          <w:sz w:val="28"/>
        </w:rPr>
        <w:br/>
      </w:r>
      <w:r w:rsidR="00B84C31" w:rsidRPr="00934D4D">
        <w:rPr>
          <w:rFonts w:cs="Arial"/>
        </w:rPr>
        <w:t>More People, More Places, More Films</w:t>
      </w:r>
    </w:p>
    <w:p w14:paraId="0A37501D" w14:textId="77777777" w:rsidR="00B84C31" w:rsidRPr="00934D4D" w:rsidRDefault="00B84C31" w:rsidP="00B84C31">
      <w:pPr>
        <w:rPr>
          <w:rFonts w:ascii="Arial" w:hAnsi="Arial" w:cs="Arial"/>
          <w:sz w:val="28"/>
          <w:szCs w:val="28"/>
        </w:rPr>
      </w:pPr>
    </w:p>
    <w:p w14:paraId="3E7A9F1C" w14:textId="77777777" w:rsidR="00124CFE" w:rsidRPr="00934D4D" w:rsidRDefault="00124CFE" w:rsidP="002E7A61">
      <w:pPr>
        <w:pStyle w:val="Heading1"/>
        <w:rPr>
          <w:rFonts w:cs="Arial"/>
        </w:rPr>
      </w:pPr>
      <w:r w:rsidRPr="00934D4D">
        <w:rPr>
          <w:rFonts w:cs="Arial"/>
        </w:rPr>
        <w:t>Introduction</w:t>
      </w:r>
    </w:p>
    <w:p w14:paraId="03127ADC" w14:textId="77777777" w:rsidR="00B84C31" w:rsidRPr="00934D4D" w:rsidRDefault="00124CFE" w:rsidP="00B84C31">
      <w:pPr>
        <w:rPr>
          <w:rFonts w:ascii="Arial" w:hAnsi="Arial" w:cs="Arial"/>
          <w:sz w:val="28"/>
          <w:szCs w:val="28"/>
        </w:rPr>
      </w:pPr>
      <w:r w:rsidRPr="00934D4D">
        <w:rPr>
          <w:rFonts w:ascii="Arial" w:hAnsi="Arial" w:cs="Arial"/>
          <w:sz w:val="28"/>
          <w:szCs w:val="28"/>
        </w:rPr>
        <w:t xml:space="preserve">Film Hub Wales (FHW) celebrates cinema. We support organisations that screen film to a public audience, from film festivals, to societies and mixed arts centres. </w:t>
      </w:r>
      <w:r w:rsidR="00B84C31" w:rsidRPr="00934D4D">
        <w:rPr>
          <w:rFonts w:ascii="Arial" w:hAnsi="Arial" w:cs="Arial"/>
          <w:sz w:val="28"/>
          <w:szCs w:val="28"/>
        </w:rPr>
        <w:t>This fund aims to bring the best films with Welsh connections to audiences across Wales.</w:t>
      </w:r>
      <w:r w:rsidRPr="00934D4D">
        <w:rPr>
          <w:rFonts w:ascii="Arial" w:hAnsi="Arial" w:cs="Arial"/>
          <w:sz w:val="28"/>
          <w:szCs w:val="28"/>
        </w:rPr>
        <w:br/>
      </w:r>
      <w:r w:rsidRPr="00934D4D">
        <w:rPr>
          <w:rFonts w:ascii="Arial" w:hAnsi="Arial" w:cs="Arial"/>
          <w:sz w:val="28"/>
          <w:szCs w:val="28"/>
        </w:rPr>
        <w:br/>
      </w:r>
      <w:r w:rsidR="00B84C31" w:rsidRPr="00934D4D">
        <w:rPr>
          <w:rFonts w:ascii="Arial" w:hAnsi="Arial" w:cs="Arial"/>
          <w:sz w:val="28"/>
          <w:szCs w:val="28"/>
        </w:rPr>
        <w:t>We’re part of a UK wide network of eight hubs funded by National Lottery funding via the British Film Institute (BFI). We form the Film Audience Network (FAN) with Chapter appointed as the ‘Film Hub Lead Organisation’ (FHLO) in Wales.</w:t>
      </w:r>
    </w:p>
    <w:p w14:paraId="36764AFB" w14:textId="77777777" w:rsidR="00FE1A67" w:rsidRPr="00934D4D" w:rsidRDefault="00FE1A67" w:rsidP="00FE1A67">
      <w:pPr>
        <w:spacing w:line="0" w:lineRule="atLeast"/>
        <w:rPr>
          <w:rFonts w:ascii="Arial" w:eastAsia="Arial" w:hAnsi="Arial" w:cs="Arial"/>
          <w:sz w:val="28"/>
          <w:szCs w:val="28"/>
        </w:rPr>
      </w:pPr>
      <w:r w:rsidRPr="00934D4D">
        <w:rPr>
          <w:rFonts w:ascii="Arial" w:eastAsia="Arial" w:hAnsi="Arial" w:cs="Arial"/>
          <w:sz w:val="28"/>
          <w:szCs w:val="28"/>
        </w:rPr>
        <w:t xml:space="preserve">For examples of our work to-date, please see our </w:t>
      </w:r>
      <w:hyperlink r:id="rId8" w:history="1">
        <w:r w:rsidRPr="00934D4D">
          <w:rPr>
            <w:rStyle w:val="Hyperlink"/>
            <w:rFonts w:ascii="Arial" w:eastAsia="Arial" w:hAnsi="Arial" w:cs="Arial"/>
            <w:b/>
            <w:sz w:val="28"/>
            <w:szCs w:val="28"/>
          </w:rPr>
          <w:t>FHW highlights</w:t>
        </w:r>
      </w:hyperlink>
      <w:r w:rsidRPr="00934D4D">
        <w:rPr>
          <w:rFonts w:ascii="Arial" w:eastAsia="Arial" w:hAnsi="Arial" w:cs="Arial"/>
          <w:sz w:val="28"/>
          <w:szCs w:val="28"/>
        </w:rPr>
        <w:t>.</w:t>
      </w:r>
    </w:p>
    <w:p w14:paraId="5DAB6C7B" w14:textId="77777777" w:rsidR="00B84C31" w:rsidRPr="00934D4D" w:rsidRDefault="00B84C31" w:rsidP="00B84C31">
      <w:pPr>
        <w:rPr>
          <w:rFonts w:ascii="Arial" w:hAnsi="Arial" w:cs="Arial"/>
          <w:sz w:val="28"/>
          <w:szCs w:val="28"/>
        </w:rPr>
      </w:pPr>
    </w:p>
    <w:p w14:paraId="3603D38A" w14:textId="77777777" w:rsidR="00B84C31" w:rsidRPr="00934D4D" w:rsidRDefault="00B84C31" w:rsidP="00124CFE">
      <w:pPr>
        <w:pStyle w:val="Heading1"/>
        <w:rPr>
          <w:rFonts w:cs="Arial"/>
        </w:rPr>
      </w:pPr>
      <w:r w:rsidRPr="00934D4D">
        <w:rPr>
          <w:rFonts w:cs="Arial"/>
        </w:rPr>
        <w:t>What is Welsh film?</w:t>
      </w:r>
    </w:p>
    <w:p w14:paraId="10493FDB" w14:textId="77777777" w:rsidR="00B84C31" w:rsidRPr="00934D4D" w:rsidRDefault="00B84C31" w:rsidP="00B84C31">
      <w:pPr>
        <w:rPr>
          <w:rFonts w:ascii="Arial" w:hAnsi="Arial" w:cs="Arial"/>
          <w:sz w:val="28"/>
          <w:szCs w:val="28"/>
        </w:rPr>
      </w:pPr>
      <w:r w:rsidRPr="00934D4D">
        <w:rPr>
          <w:rFonts w:ascii="Arial" w:hAnsi="Arial" w:cs="Arial"/>
          <w:sz w:val="28"/>
          <w:szCs w:val="28"/>
        </w:rPr>
        <w:t>FHW supports organisations who show a year round commitment to independent film</w:t>
      </w:r>
      <w:r w:rsidR="002E7A61" w:rsidRPr="00934D4D">
        <w:rPr>
          <w:rFonts w:ascii="Arial" w:hAnsi="Arial" w:cs="Arial"/>
          <w:sz w:val="28"/>
          <w:szCs w:val="28"/>
        </w:rPr>
        <w:t xml:space="preserve"> </w:t>
      </w:r>
      <w:r w:rsidRPr="00934D4D">
        <w:rPr>
          <w:rFonts w:ascii="Arial" w:hAnsi="Arial" w:cs="Arial"/>
          <w:b/>
          <w:sz w:val="28"/>
          <w:szCs w:val="28"/>
        </w:rPr>
        <w:t>[1]</w:t>
      </w:r>
    </w:p>
    <w:p w14:paraId="2E1396D8" w14:textId="77777777" w:rsidR="00B84C31" w:rsidRPr="00934D4D" w:rsidRDefault="00B84C31" w:rsidP="002E7A61">
      <w:pPr>
        <w:pStyle w:val="Heading2"/>
        <w:rPr>
          <w:rFonts w:cs="Arial"/>
        </w:rPr>
      </w:pPr>
      <w:r w:rsidRPr="00934D4D">
        <w:rPr>
          <w:rFonts w:cs="Arial"/>
        </w:rPr>
        <w:t>Screen Heritage</w:t>
      </w:r>
    </w:p>
    <w:p w14:paraId="75A1DA85" w14:textId="77777777" w:rsidR="00B84C31" w:rsidRPr="00934D4D" w:rsidRDefault="00B84C31" w:rsidP="00B84C31">
      <w:pPr>
        <w:rPr>
          <w:rFonts w:ascii="Arial" w:hAnsi="Arial" w:cs="Arial"/>
          <w:sz w:val="28"/>
          <w:szCs w:val="28"/>
        </w:rPr>
      </w:pPr>
      <w:r w:rsidRPr="00934D4D">
        <w:rPr>
          <w:rFonts w:ascii="Arial" w:hAnsi="Arial" w:cs="Arial"/>
          <w:sz w:val="28"/>
          <w:szCs w:val="28"/>
        </w:rPr>
        <w:t>Professionally made feature films, shorts and documentaries whose rights are held by screen archives, e.g. The Life and Times of David Lloyd George (1918) or amateur footage held in personal collections.</w:t>
      </w:r>
    </w:p>
    <w:p w14:paraId="02EB378F" w14:textId="77777777" w:rsidR="00B84C31" w:rsidRPr="00934D4D" w:rsidRDefault="00B84C31" w:rsidP="00B84C31">
      <w:pPr>
        <w:rPr>
          <w:rFonts w:ascii="Arial" w:hAnsi="Arial" w:cs="Arial"/>
          <w:sz w:val="28"/>
          <w:szCs w:val="28"/>
        </w:rPr>
      </w:pPr>
    </w:p>
    <w:p w14:paraId="5DBF7F44" w14:textId="77777777" w:rsidR="002E7A61" w:rsidRPr="00934D4D" w:rsidRDefault="00B84C31" w:rsidP="002E7A61">
      <w:pPr>
        <w:pStyle w:val="Heading2"/>
        <w:rPr>
          <w:rFonts w:cs="Arial"/>
        </w:rPr>
      </w:pPr>
      <w:r w:rsidRPr="00934D4D">
        <w:rPr>
          <w:rFonts w:cs="Arial"/>
        </w:rPr>
        <w:lastRenderedPageBreak/>
        <w:t xml:space="preserve">Feature Films </w:t>
      </w:r>
      <w:r w:rsidR="002E7A61" w:rsidRPr="00934D4D">
        <w:rPr>
          <w:rFonts w:cs="Arial"/>
        </w:rPr>
        <w:t>a</w:t>
      </w:r>
      <w:r w:rsidRPr="00934D4D">
        <w:rPr>
          <w:rFonts w:cs="Arial"/>
        </w:rPr>
        <w:t>nd Documentaries</w:t>
      </w:r>
    </w:p>
    <w:p w14:paraId="350E0FE0" w14:textId="2841C8A0" w:rsidR="002E7A61" w:rsidRPr="00934D4D" w:rsidRDefault="00B84C31" w:rsidP="00675632">
      <w:pPr>
        <w:pStyle w:val="Heading2"/>
        <w:numPr>
          <w:ilvl w:val="0"/>
          <w:numId w:val="34"/>
        </w:numPr>
        <w:rPr>
          <w:rFonts w:cs="Arial"/>
          <w:b w:val="0"/>
          <w:sz w:val="28"/>
          <w:szCs w:val="28"/>
        </w:rPr>
      </w:pPr>
      <w:r w:rsidRPr="00934D4D">
        <w:rPr>
          <w:rFonts w:cs="Arial"/>
          <w:b w:val="0"/>
          <w:sz w:val="28"/>
          <w:szCs w:val="28"/>
        </w:rPr>
        <w:t xml:space="preserve">Involving Welsh film talent (director/ producer/ writer/ principal cast) e.g. the films of actor </w:t>
      </w:r>
      <w:hyperlink r:id="rId9" w:history="1">
        <w:r w:rsidRPr="003343B9">
          <w:rPr>
            <w:rStyle w:val="Hyperlink"/>
            <w:rFonts w:cs="Arial"/>
            <w:b w:val="0"/>
            <w:sz w:val="28"/>
            <w:szCs w:val="28"/>
          </w:rPr>
          <w:t xml:space="preserve">Ray </w:t>
        </w:r>
        <w:proofErr w:type="spellStart"/>
        <w:r w:rsidRPr="003343B9">
          <w:rPr>
            <w:rStyle w:val="Hyperlink"/>
            <w:rFonts w:cs="Arial"/>
            <w:b w:val="0"/>
            <w:sz w:val="28"/>
            <w:szCs w:val="28"/>
          </w:rPr>
          <w:t>Milland</w:t>
        </w:r>
        <w:proofErr w:type="spellEnd"/>
        <w:r w:rsidRPr="003343B9">
          <w:rPr>
            <w:rStyle w:val="Hyperlink"/>
            <w:rFonts w:cs="Arial"/>
            <w:b w:val="0"/>
            <w:sz w:val="28"/>
            <w:szCs w:val="28"/>
          </w:rPr>
          <w:t>.</w:t>
        </w:r>
      </w:hyperlink>
    </w:p>
    <w:p w14:paraId="3C915DF4" w14:textId="35F86DB3" w:rsidR="002E7A61" w:rsidRPr="00934D4D" w:rsidRDefault="00B84C31" w:rsidP="00675632">
      <w:pPr>
        <w:pStyle w:val="Heading2"/>
        <w:numPr>
          <w:ilvl w:val="0"/>
          <w:numId w:val="34"/>
        </w:numPr>
        <w:rPr>
          <w:rFonts w:cs="Arial"/>
          <w:b w:val="0"/>
          <w:sz w:val="28"/>
          <w:szCs w:val="28"/>
        </w:rPr>
      </w:pPr>
      <w:r w:rsidRPr="00934D4D">
        <w:rPr>
          <w:rFonts w:cs="Arial"/>
          <w:b w:val="0"/>
          <w:sz w:val="28"/>
          <w:szCs w:val="28"/>
        </w:rPr>
        <w:t xml:space="preserve">Made by production companies or filmmakers active in Wales (including those made with Welsh agency or Government funding) e.g. </w:t>
      </w:r>
      <w:hyperlink r:id="rId10" w:history="1">
        <w:r w:rsidRPr="003343B9">
          <w:rPr>
            <w:rStyle w:val="Hyperlink"/>
            <w:rFonts w:cs="Arial"/>
            <w:b w:val="0"/>
            <w:sz w:val="28"/>
            <w:szCs w:val="28"/>
          </w:rPr>
          <w:t>Eternal Beauty</w:t>
        </w:r>
      </w:hyperlink>
      <w:r w:rsidRPr="00934D4D">
        <w:rPr>
          <w:rFonts w:cs="Arial"/>
          <w:b w:val="0"/>
          <w:sz w:val="28"/>
          <w:szCs w:val="28"/>
        </w:rPr>
        <w:t xml:space="preserve"> (2020).</w:t>
      </w:r>
    </w:p>
    <w:p w14:paraId="5BFD6D80" w14:textId="2AC6C76A" w:rsidR="002E7A61" w:rsidRPr="00934D4D" w:rsidRDefault="00B84C31" w:rsidP="00675632">
      <w:pPr>
        <w:pStyle w:val="Heading2"/>
        <w:numPr>
          <w:ilvl w:val="0"/>
          <w:numId w:val="34"/>
        </w:numPr>
        <w:rPr>
          <w:rFonts w:cs="Arial"/>
          <w:b w:val="0"/>
          <w:sz w:val="28"/>
          <w:szCs w:val="28"/>
        </w:rPr>
      </w:pPr>
      <w:r w:rsidRPr="00934D4D">
        <w:rPr>
          <w:rFonts w:cs="Arial"/>
          <w:b w:val="0"/>
          <w:sz w:val="28"/>
          <w:szCs w:val="28"/>
        </w:rPr>
        <w:t xml:space="preserve">Set in Wales, or that deal with Welsh stories, events or people e.g. </w:t>
      </w:r>
      <w:hyperlink r:id="rId11" w:history="1">
        <w:r w:rsidRPr="003343B9">
          <w:rPr>
            <w:rStyle w:val="Hyperlink"/>
            <w:rFonts w:cs="Arial"/>
            <w:b w:val="0"/>
            <w:sz w:val="28"/>
            <w:szCs w:val="28"/>
          </w:rPr>
          <w:t>Tiger Bay</w:t>
        </w:r>
      </w:hyperlink>
      <w:r w:rsidRPr="00934D4D">
        <w:rPr>
          <w:rFonts w:cs="Arial"/>
          <w:b w:val="0"/>
          <w:sz w:val="28"/>
          <w:szCs w:val="28"/>
        </w:rPr>
        <w:t xml:space="preserve"> (1959).</w:t>
      </w:r>
    </w:p>
    <w:p w14:paraId="66184677" w14:textId="281A23A2" w:rsidR="002E7A61" w:rsidRPr="00934D4D" w:rsidRDefault="00B84C31" w:rsidP="00675632">
      <w:pPr>
        <w:pStyle w:val="Heading2"/>
        <w:numPr>
          <w:ilvl w:val="0"/>
          <w:numId w:val="34"/>
        </w:numPr>
        <w:rPr>
          <w:rFonts w:cs="Arial"/>
          <w:b w:val="0"/>
          <w:sz w:val="28"/>
          <w:szCs w:val="28"/>
        </w:rPr>
      </w:pPr>
      <w:r w:rsidRPr="00934D4D">
        <w:rPr>
          <w:rFonts w:cs="Arial"/>
          <w:b w:val="0"/>
          <w:sz w:val="28"/>
          <w:szCs w:val="28"/>
        </w:rPr>
        <w:t xml:space="preserve">Made in the Welsh language e.g. </w:t>
      </w:r>
      <w:hyperlink r:id="rId12" w:history="1">
        <w:r w:rsidRPr="003343B9">
          <w:rPr>
            <w:rStyle w:val="Hyperlink"/>
            <w:rFonts w:cs="Arial"/>
            <w:b w:val="0"/>
            <w:sz w:val="28"/>
            <w:szCs w:val="28"/>
          </w:rPr>
          <w:t xml:space="preserve">Yr </w:t>
        </w:r>
        <w:proofErr w:type="spellStart"/>
        <w:r w:rsidRPr="003343B9">
          <w:rPr>
            <w:rStyle w:val="Hyperlink"/>
            <w:rFonts w:cs="Arial"/>
            <w:b w:val="0"/>
            <w:sz w:val="28"/>
            <w:szCs w:val="28"/>
          </w:rPr>
          <w:t>Ymadawiad</w:t>
        </w:r>
        <w:proofErr w:type="spellEnd"/>
      </w:hyperlink>
      <w:r w:rsidRPr="00934D4D">
        <w:rPr>
          <w:rFonts w:cs="Arial"/>
          <w:b w:val="0"/>
          <w:sz w:val="28"/>
          <w:szCs w:val="28"/>
        </w:rPr>
        <w:t xml:space="preserve"> (2016).</w:t>
      </w:r>
    </w:p>
    <w:p w14:paraId="2017F196" w14:textId="122396BA" w:rsidR="00B84C31" w:rsidRPr="00934D4D" w:rsidRDefault="00B84C31" w:rsidP="00675632">
      <w:pPr>
        <w:pStyle w:val="Heading2"/>
        <w:numPr>
          <w:ilvl w:val="0"/>
          <w:numId w:val="34"/>
        </w:numPr>
        <w:rPr>
          <w:rFonts w:cs="Arial"/>
          <w:b w:val="0"/>
          <w:sz w:val="28"/>
          <w:szCs w:val="28"/>
        </w:rPr>
      </w:pPr>
      <w:r w:rsidRPr="00934D4D">
        <w:rPr>
          <w:rFonts w:cs="Arial"/>
          <w:b w:val="0"/>
          <w:sz w:val="28"/>
          <w:szCs w:val="28"/>
        </w:rPr>
        <w:t xml:space="preserve">Set in Wales or deals with Welsh characters, events or situations (real or imagined). e.g. </w:t>
      </w:r>
      <w:hyperlink r:id="rId13" w:history="1">
        <w:r w:rsidRPr="003343B9">
          <w:rPr>
            <w:rStyle w:val="Hyperlink"/>
            <w:rFonts w:cs="Arial"/>
            <w:b w:val="0"/>
            <w:sz w:val="28"/>
            <w:szCs w:val="28"/>
          </w:rPr>
          <w:t>Pride</w:t>
        </w:r>
      </w:hyperlink>
      <w:r w:rsidRPr="00934D4D">
        <w:rPr>
          <w:rFonts w:cs="Arial"/>
          <w:b w:val="0"/>
          <w:sz w:val="28"/>
          <w:szCs w:val="28"/>
        </w:rPr>
        <w:t xml:space="preserve"> (2014). Films such as this and others will be reviewed per application.</w:t>
      </w:r>
      <w:r w:rsidR="002E7A61" w:rsidRPr="00934D4D">
        <w:rPr>
          <w:rFonts w:cs="Arial"/>
          <w:b w:val="0"/>
          <w:sz w:val="28"/>
          <w:szCs w:val="28"/>
        </w:rPr>
        <w:br/>
      </w:r>
    </w:p>
    <w:p w14:paraId="3A073B7F" w14:textId="77777777" w:rsidR="00B84C31" w:rsidRPr="00934D4D" w:rsidRDefault="00B84C31" w:rsidP="002E7A61">
      <w:pPr>
        <w:rPr>
          <w:rFonts w:ascii="Arial" w:hAnsi="Arial" w:cs="Arial"/>
          <w:sz w:val="28"/>
          <w:szCs w:val="28"/>
        </w:rPr>
      </w:pPr>
      <w:r w:rsidRPr="00934D4D">
        <w:rPr>
          <w:rFonts w:ascii="Arial" w:hAnsi="Arial" w:cs="Arial"/>
          <w:b/>
          <w:sz w:val="28"/>
          <w:szCs w:val="28"/>
        </w:rPr>
        <w:t>[1]</w:t>
      </w:r>
      <w:r w:rsidR="002E7A61" w:rsidRPr="00934D4D">
        <w:rPr>
          <w:rFonts w:ascii="Arial" w:hAnsi="Arial" w:cs="Arial"/>
          <w:sz w:val="28"/>
          <w:szCs w:val="28"/>
        </w:rPr>
        <w:t xml:space="preserve"> </w:t>
      </w:r>
      <w:r w:rsidRPr="00934D4D">
        <w:rPr>
          <w:rFonts w:ascii="Arial" w:hAnsi="Arial" w:cs="Arial"/>
          <w:b/>
          <w:sz w:val="28"/>
          <w:szCs w:val="28"/>
        </w:rPr>
        <w:t>Examples include:</w:t>
      </w:r>
      <w:r w:rsidRPr="00934D4D">
        <w:rPr>
          <w:rFonts w:ascii="Arial" w:hAnsi="Arial" w:cs="Arial"/>
          <w:sz w:val="28"/>
          <w:szCs w:val="28"/>
        </w:rPr>
        <w:t xml:space="preserve"> foreign language films with subtitles, documentaries, classic or archive films, films that are hard to pigeonhole, films that tell a story in an unconventional, challenging way, films that are experimental with cinematic techniques or films that make you think they aren’t purely for entertainment. BFI searchable film catalogue: </w:t>
      </w:r>
      <w:hyperlink r:id="rId14" w:history="1">
        <w:r w:rsidR="002E7A61" w:rsidRPr="00934D4D">
          <w:rPr>
            <w:rStyle w:val="Hyperlink"/>
            <w:rFonts w:ascii="Arial" w:hAnsi="Arial" w:cs="Arial"/>
            <w:sz w:val="28"/>
            <w:szCs w:val="28"/>
          </w:rPr>
          <w:t>http://collections-search.bfi.org.uk/web</w:t>
        </w:r>
      </w:hyperlink>
      <w:r w:rsidR="002E7A61" w:rsidRPr="00934D4D">
        <w:rPr>
          <w:rFonts w:ascii="Arial" w:hAnsi="Arial" w:cs="Arial"/>
          <w:sz w:val="28"/>
          <w:szCs w:val="28"/>
        </w:rPr>
        <w:t xml:space="preserve"> </w:t>
      </w:r>
      <w:r w:rsidRPr="00934D4D">
        <w:rPr>
          <w:rFonts w:ascii="Arial" w:hAnsi="Arial" w:cs="Arial"/>
          <w:sz w:val="28"/>
          <w:szCs w:val="28"/>
        </w:rPr>
        <w:t xml:space="preserve"> </w:t>
      </w:r>
      <w:r w:rsidR="002E7A61" w:rsidRPr="00934D4D">
        <w:rPr>
          <w:rFonts w:ascii="Arial" w:hAnsi="Arial" w:cs="Arial"/>
          <w:sz w:val="28"/>
          <w:szCs w:val="28"/>
        </w:rPr>
        <w:t xml:space="preserve"> </w:t>
      </w:r>
      <w:r w:rsidR="002E7A61" w:rsidRPr="00934D4D">
        <w:rPr>
          <w:rFonts w:ascii="Arial" w:hAnsi="Arial" w:cs="Arial"/>
          <w:sz w:val="28"/>
          <w:szCs w:val="28"/>
        </w:rPr>
        <w:br/>
      </w:r>
    </w:p>
    <w:p w14:paraId="3F50626C" w14:textId="77777777" w:rsidR="00B84C31" w:rsidRPr="00934D4D" w:rsidRDefault="00B84C31" w:rsidP="002E7A61">
      <w:pPr>
        <w:pStyle w:val="Heading1"/>
        <w:rPr>
          <w:rFonts w:cs="Arial"/>
        </w:rPr>
      </w:pPr>
      <w:r w:rsidRPr="00934D4D">
        <w:rPr>
          <w:rFonts w:cs="Arial"/>
        </w:rPr>
        <w:t>What we do to support Welsh film</w:t>
      </w:r>
    </w:p>
    <w:p w14:paraId="5C42686B" w14:textId="77777777" w:rsidR="00B84C31" w:rsidRPr="00934D4D" w:rsidRDefault="00B84C31" w:rsidP="00062841">
      <w:pPr>
        <w:spacing w:line="240" w:lineRule="auto"/>
        <w:rPr>
          <w:rFonts w:ascii="Arial" w:hAnsi="Arial" w:cs="Arial"/>
          <w:sz w:val="28"/>
          <w:szCs w:val="28"/>
        </w:rPr>
      </w:pPr>
      <w:r w:rsidRPr="00934D4D">
        <w:rPr>
          <w:rFonts w:ascii="Arial" w:hAnsi="Arial" w:cs="Arial"/>
          <w:sz w:val="28"/>
          <w:szCs w:val="28"/>
        </w:rPr>
        <w:t>In addition to our call for Welsh film projects, we work year round on the following activities to promote Welsh film:</w:t>
      </w:r>
    </w:p>
    <w:p w14:paraId="22C4185C" w14:textId="77777777" w:rsidR="00B84C31" w:rsidRPr="00934D4D" w:rsidRDefault="00B84C31" w:rsidP="00062841">
      <w:pPr>
        <w:pStyle w:val="ListParagraph"/>
        <w:numPr>
          <w:ilvl w:val="0"/>
          <w:numId w:val="28"/>
        </w:numPr>
        <w:spacing w:line="240" w:lineRule="auto"/>
        <w:rPr>
          <w:rFonts w:ascii="Arial" w:hAnsi="Arial" w:cs="Arial"/>
          <w:sz w:val="28"/>
          <w:szCs w:val="28"/>
        </w:rPr>
      </w:pPr>
      <w:r w:rsidRPr="00934D4D">
        <w:rPr>
          <w:rFonts w:ascii="Arial" w:hAnsi="Arial" w:cs="Arial"/>
          <w:sz w:val="28"/>
          <w:szCs w:val="28"/>
        </w:rPr>
        <w:t xml:space="preserve">Since 2013, we have held 14 </w:t>
      </w:r>
      <w:hyperlink r:id="rId15" w:history="1">
        <w:r w:rsidRPr="00934D4D">
          <w:rPr>
            <w:rStyle w:val="Hyperlink"/>
            <w:rFonts w:ascii="Arial" w:hAnsi="Arial" w:cs="Arial"/>
            <w:sz w:val="28"/>
            <w:szCs w:val="28"/>
          </w:rPr>
          <w:t>Welsh film Preview Days</w:t>
        </w:r>
      </w:hyperlink>
      <w:r w:rsidRPr="00934D4D">
        <w:rPr>
          <w:rFonts w:ascii="Arial" w:hAnsi="Arial" w:cs="Arial"/>
          <w:sz w:val="28"/>
          <w:szCs w:val="28"/>
        </w:rPr>
        <w:t xml:space="preserve"> in 10 different locations across Wales, enabling exhibitors to see films in advance, network and support programming.</w:t>
      </w:r>
      <w:r w:rsidR="002E7A61" w:rsidRPr="00934D4D">
        <w:rPr>
          <w:rFonts w:ascii="Arial" w:hAnsi="Arial" w:cs="Arial"/>
          <w:sz w:val="28"/>
          <w:szCs w:val="28"/>
        </w:rPr>
        <w:br/>
      </w:r>
    </w:p>
    <w:p w14:paraId="3833AEFA" w14:textId="77777777" w:rsidR="00B84C31" w:rsidRPr="00934D4D" w:rsidRDefault="00B84C31" w:rsidP="00062841">
      <w:pPr>
        <w:pStyle w:val="ListParagraph"/>
        <w:numPr>
          <w:ilvl w:val="0"/>
          <w:numId w:val="28"/>
        </w:numPr>
        <w:spacing w:line="240" w:lineRule="auto"/>
        <w:rPr>
          <w:rFonts w:ascii="Arial" w:hAnsi="Arial" w:cs="Arial"/>
          <w:sz w:val="28"/>
          <w:szCs w:val="28"/>
        </w:rPr>
      </w:pPr>
      <w:r w:rsidRPr="00934D4D">
        <w:rPr>
          <w:rFonts w:ascii="Arial" w:hAnsi="Arial" w:cs="Arial"/>
          <w:sz w:val="28"/>
          <w:szCs w:val="28"/>
        </w:rPr>
        <w:t xml:space="preserve">We offer a </w:t>
      </w:r>
      <w:hyperlink r:id="rId16" w:history="1">
        <w:r w:rsidRPr="00934D4D">
          <w:rPr>
            <w:rStyle w:val="Hyperlink"/>
            <w:rFonts w:ascii="Arial" w:hAnsi="Arial" w:cs="Arial"/>
            <w:sz w:val="28"/>
            <w:szCs w:val="28"/>
          </w:rPr>
          <w:t>preview room</w:t>
        </w:r>
      </w:hyperlink>
      <w:r w:rsidRPr="00934D4D">
        <w:rPr>
          <w:rFonts w:ascii="Arial" w:hAnsi="Arial" w:cs="Arial"/>
          <w:sz w:val="28"/>
          <w:szCs w:val="28"/>
        </w:rPr>
        <w:t xml:space="preserve"> for Hub members where they can view Welsh film screeners online.</w:t>
      </w:r>
      <w:r w:rsidR="002E7A61" w:rsidRPr="00934D4D">
        <w:rPr>
          <w:rFonts w:ascii="Arial" w:hAnsi="Arial" w:cs="Arial"/>
          <w:sz w:val="28"/>
          <w:szCs w:val="28"/>
        </w:rPr>
        <w:br/>
      </w:r>
    </w:p>
    <w:p w14:paraId="2DAFDA9E" w14:textId="77777777" w:rsidR="00B84C31" w:rsidRPr="00934D4D" w:rsidRDefault="00B84C31" w:rsidP="00062841">
      <w:pPr>
        <w:pStyle w:val="ListParagraph"/>
        <w:numPr>
          <w:ilvl w:val="0"/>
          <w:numId w:val="28"/>
        </w:numPr>
        <w:spacing w:line="240" w:lineRule="auto"/>
        <w:rPr>
          <w:rFonts w:ascii="Arial" w:hAnsi="Arial" w:cs="Arial"/>
          <w:sz w:val="28"/>
          <w:szCs w:val="28"/>
        </w:rPr>
      </w:pPr>
      <w:r w:rsidRPr="00934D4D">
        <w:rPr>
          <w:rFonts w:ascii="Arial" w:hAnsi="Arial" w:cs="Arial"/>
          <w:sz w:val="28"/>
          <w:szCs w:val="28"/>
        </w:rPr>
        <w:t>We send out regular newsletters containing updates on releases.</w:t>
      </w:r>
      <w:r w:rsidR="002E7A61" w:rsidRPr="00934D4D">
        <w:rPr>
          <w:rFonts w:ascii="Arial" w:hAnsi="Arial" w:cs="Arial"/>
          <w:sz w:val="28"/>
          <w:szCs w:val="28"/>
        </w:rPr>
        <w:br/>
      </w:r>
    </w:p>
    <w:p w14:paraId="61EE3E54" w14:textId="77777777" w:rsidR="00B84C31" w:rsidRPr="00934D4D" w:rsidRDefault="00B84C31" w:rsidP="00062841">
      <w:pPr>
        <w:pStyle w:val="ListParagraph"/>
        <w:numPr>
          <w:ilvl w:val="0"/>
          <w:numId w:val="28"/>
        </w:numPr>
        <w:spacing w:line="240" w:lineRule="auto"/>
        <w:rPr>
          <w:rFonts w:ascii="Arial" w:hAnsi="Arial" w:cs="Arial"/>
          <w:sz w:val="28"/>
          <w:szCs w:val="28"/>
        </w:rPr>
      </w:pPr>
      <w:r w:rsidRPr="00934D4D">
        <w:rPr>
          <w:rFonts w:ascii="Arial" w:hAnsi="Arial" w:cs="Arial"/>
          <w:sz w:val="28"/>
          <w:szCs w:val="28"/>
        </w:rPr>
        <w:t xml:space="preserve">We talk regularly with distributors, filmmakers and agencies such as Ffilm Cymru Wales and </w:t>
      </w:r>
      <w:hyperlink r:id="rId17" w:history="1">
        <w:r w:rsidRPr="00934D4D">
          <w:rPr>
            <w:rStyle w:val="Hyperlink"/>
            <w:rFonts w:ascii="Arial" w:hAnsi="Arial" w:cs="Arial"/>
            <w:sz w:val="28"/>
            <w:szCs w:val="28"/>
          </w:rPr>
          <w:t>Creative Wales</w:t>
        </w:r>
      </w:hyperlink>
      <w:r w:rsidRPr="00934D4D">
        <w:rPr>
          <w:rFonts w:ascii="Arial" w:hAnsi="Arial" w:cs="Arial"/>
          <w:sz w:val="28"/>
          <w:szCs w:val="28"/>
        </w:rPr>
        <w:t xml:space="preserve"> on upcoming releases, passing information through to the network.</w:t>
      </w:r>
      <w:r w:rsidR="002E7A61" w:rsidRPr="00934D4D">
        <w:rPr>
          <w:rFonts w:ascii="Arial" w:hAnsi="Arial" w:cs="Arial"/>
          <w:sz w:val="28"/>
          <w:szCs w:val="28"/>
        </w:rPr>
        <w:br/>
      </w:r>
    </w:p>
    <w:p w14:paraId="3F011FC2" w14:textId="77777777" w:rsidR="00B84C31" w:rsidRPr="00934D4D" w:rsidRDefault="00B84C31" w:rsidP="00062841">
      <w:pPr>
        <w:pStyle w:val="ListParagraph"/>
        <w:numPr>
          <w:ilvl w:val="0"/>
          <w:numId w:val="28"/>
        </w:numPr>
        <w:spacing w:line="240" w:lineRule="auto"/>
        <w:rPr>
          <w:rFonts w:ascii="Arial" w:hAnsi="Arial" w:cs="Arial"/>
          <w:sz w:val="28"/>
          <w:szCs w:val="28"/>
        </w:rPr>
      </w:pPr>
      <w:r w:rsidRPr="00934D4D">
        <w:rPr>
          <w:rFonts w:ascii="Arial" w:hAnsi="Arial" w:cs="Arial"/>
          <w:sz w:val="28"/>
          <w:szCs w:val="28"/>
        </w:rPr>
        <w:lastRenderedPageBreak/>
        <w:t>We support young programming in Wales and across BFI FAN, enabling young audiences to feedback on Welsh films.</w:t>
      </w:r>
      <w:r w:rsidR="002E7A61" w:rsidRPr="00934D4D">
        <w:rPr>
          <w:rFonts w:ascii="Arial" w:hAnsi="Arial" w:cs="Arial"/>
          <w:sz w:val="28"/>
          <w:szCs w:val="28"/>
        </w:rPr>
        <w:br/>
      </w:r>
    </w:p>
    <w:p w14:paraId="25B90EBE" w14:textId="77777777" w:rsidR="00B84C31" w:rsidRPr="00934D4D" w:rsidRDefault="00B84C31" w:rsidP="00062841">
      <w:pPr>
        <w:pStyle w:val="ListParagraph"/>
        <w:numPr>
          <w:ilvl w:val="0"/>
          <w:numId w:val="28"/>
        </w:numPr>
        <w:spacing w:line="240" w:lineRule="auto"/>
        <w:rPr>
          <w:rFonts w:ascii="Arial" w:hAnsi="Arial" w:cs="Arial"/>
          <w:sz w:val="28"/>
          <w:szCs w:val="28"/>
        </w:rPr>
      </w:pPr>
      <w:r w:rsidRPr="00934D4D">
        <w:rPr>
          <w:rFonts w:ascii="Arial" w:hAnsi="Arial" w:cs="Arial"/>
          <w:sz w:val="28"/>
          <w:szCs w:val="28"/>
        </w:rPr>
        <w:t xml:space="preserve">We offer a </w:t>
      </w:r>
      <w:hyperlink r:id="rId18" w:history="1">
        <w:r w:rsidRPr="00934D4D">
          <w:rPr>
            <w:rStyle w:val="Hyperlink"/>
            <w:rFonts w:ascii="Arial" w:hAnsi="Arial" w:cs="Arial"/>
            <w:sz w:val="28"/>
            <w:szCs w:val="28"/>
          </w:rPr>
          <w:t>Made in Wales</w:t>
        </w:r>
      </w:hyperlink>
      <w:r w:rsidRPr="00934D4D">
        <w:rPr>
          <w:rFonts w:ascii="Arial" w:hAnsi="Arial" w:cs="Arial"/>
          <w:sz w:val="28"/>
          <w:szCs w:val="28"/>
        </w:rPr>
        <w:t xml:space="preserve"> section on our website where a catalogue of Welsh films are listed, including centrally curated packages such as </w:t>
      </w:r>
      <w:hyperlink r:id="rId19" w:history="1">
        <w:r w:rsidRPr="00934D4D">
          <w:rPr>
            <w:rStyle w:val="Hyperlink"/>
            <w:rFonts w:ascii="Arial" w:hAnsi="Arial" w:cs="Arial"/>
            <w:sz w:val="28"/>
            <w:szCs w:val="28"/>
          </w:rPr>
          <w:t>Depictions of Motherhood</w:t>
        </w:r>
      </w:hyperlink>
      <w:r w:rsidRPr="00934D4D">
        <w:rPr>
          <w:rFonts w:ascii="Arial" w:hAnsi="Arial" w:cs="Arial"/>
          <w:sz w:val="28"/>
          <w:szCs w:val="28"/>
        </w:rPr>
        <w:t xml:space="preserve"> and </w:t>
      </w:r>
      <w:hyperlink r:id="rId20" w:history="1">
        <w:r w:rsidRPr="00934D4D">
          <w:rPr>
            <w:rStyle w:val="Hyperlink"/>
            <w:rFonts w:ascii="Arial" w:hAnsi="Arial" w:cs="Arial"/>
            <w:sz w:val="28"/>
            <w:szCs w:val="28"/>
          </w:rPr>
          <w:t>Queer Love</w:t>
        </w:r>
      </w:hyperlink>
      <w:r w:rsidRPr="00934D4D">
        <w:rPr>
          <w:rFonts w:ascii="Arial" w:hAnsi="Arial" w:cs="Arial"/>
          <w:sz w:val="28"/>
          <w:szCs w:val="28"/>
        </w:rPr>
        <w:t>.</w:t>
      </w:r>
      <w:r w:rsidR="002E7A61" w:rsidRPr="00934D4D">
        <w:rPr>
          <w:rFonts w:ascii="Arial" w:hAnsi="Arial" w:cs="Arial"/>
          <w:sz w:val="28"/>
          <w:szCs w:val="28"/>
        </w:rPr>
        <w:br/>
      </w:r>
    </w:p>
    <w:p w14:paraId="659BC774" w14:textId="77777777" w:rsidR="00B84C31" w:rsidRPr="00934D4D" w:rsidRDefault="00B84C31" w:rsidP="00062841">
      <w:pPr>
        <w:pStyle w:val="ListParagraph"/>
        <w:numPr>
          <w:ilvl w:val="0"/>
          <w:numId w:val="28"/>
        </w:numPr>
        <w:spacing w:line="240" w:lineRule="auto"/>
        <w:rPr>
          <w:rFonts w:ascii="Arial" w:hAnsi="Arial" w:cs="Arial"/>
          <w:sz w:val="28"/>
          <w:szCs w:val="28"/>
        </w:rPr>
      </w:pPr>
      <w:r w:rsidRPr="00934D4D">
        <w:rPr>
          <w:rFonts w:ascii="Arial" w:hAnsi="Arial" w:cs="Arial"/>
          <w:sz w:val="28"/>
          <w:szCs w:val="28"/>
        </w:rPr>
        <w:t>We hold regular meetings between the wider film organisations in Wales, from training to production, to develop central approaches to Welsh film marketing that boost profile for new releases and offer added value activity.</w:t>
      </w:r>
      <w:r w:rsidR="002E7A61" w:rsidRPr="00934D4D">
        <w:rPr>
          <w:rFonts w:ascii="Arial" w:hAnsi="Arial" w:cs="Arial"/>
          <w:sz w:val="28"/>
          <w:szCs w:val="28"/>
        </w:rPr>
        <w:br/>
      </w:r>
    </w:p>
    <w:p w14:paraId="21072155" w14:textId="2228D2D6" w:rsidR="007347CE" w:rsidRPr="0066202E" w:rsidRDefault="00B84C31" w:rsidP="0066202E">
      <w:pPr>
        <w:pStyle w:val="ListParagraph"/>
        <w:numPr>
          <w:ilvl w:val="0"/>
          <w:numId w:val="28"/>
        </w:numPr>
        <w:spacing w:line="240" w:lineRule="auto"/>
        <w:rPr>
          <w:rFonts w:ascii="Arial" w:hAnsi="Arial" w:cs="Arial"/>
          <w:sz w:val="28"/>
          <w:szCs w:val="28"/>
        </w:rPr>
      </w:pPr>
      <w:r w:rsidRPr="00934D4D">
        <w:rPr>
          <w:rFonts w:ascii="Arial" w:hAnsi="Arial" w:cs="Arial"/>
          <w:sz w:val="28"/>
          <w:szCs w:val="28"/>
        </w:rPr>
        <w:t>We are undertaking research into the potential of Made in Wales as a brand and have recently appointed a Made in Wales Officer to build national relationships and awareness.</w:t>
      </w:r>
    </w:p>
    <w:p w14:paraId="6A05A809" w14:textId="77777777" w:rsidR="00B84C31" w:rsidRPr="00934D4D" w:rsidRDefault="00B84C31" w:rsidP="00B84C31">
      <w:pPr>
        <w:rPr>
          <w:rFonts w:ascii="Arial" w:hAnsi="Arial" w:cs="Arial"/>
          <w:sz w:val="28"/>
          <w:szCs w:val="28"/>
        </w:rPr>
      </w:pPr>
    </w:p>
    <w:p w14:paraId="31AFC7B3" w14:textId="77777777" w:rsidR="007347CE" w:rsidRPr="00934D4D" w:rsidRDefault="007347CE" w:rsidP="007347CE">
      <w:pPr>
        <w:pStyle w:val="Heading2"/>
        <w:rPr>
          <w:rFonts w:cs="Arial"/>
          <w:sz w:val="56"/>
        </w:rPr>
      </w:pPr>
      <w:r w:rsidRPr="00934D4D">
        <w:rPr>
          <w:rFonts w:cs="Arial"/>
          <w:sz w:val="56"/>
        </w:rPr>
        <w:t>Our Priorities</w:t>
      </w:r>
    </w:p>
    <w:p w14:paraId="71642269" w14:textId="77777777" w:rsidR="007347CE" w:rsidRPr="00934D4D" w:rsidRDefault="007347CE" w:rsidP="007347CE">
      <w:pPr>
        <w:rPr>
          <w:rFonts w:ascii="Arial" w:eastAsia="Avenir" w:hAnsi="Arial" w:cs="Arial"/>
          <w:bCs/>
          <w:sz w:val="28"/>
          <w:szCs w:val="24"/>
        </w:rPr>
      </w:pPr>
      <w:r w:rsidRPr="00934D4D">
        <w:rPr>
          <w:rFonts w:ascii="Arial" w:eastAsia="Avenir" w:hAnsi="Arial" w:cs="Arial"/>
          <w:bCs/>
          <w:sz w:val="28"/>
          <w:szCs w:val="24"/>
        </w:rPr>
        <w:t>All proposals will be assessed against the ability and potential to meet one or more of FHW’s core objectives:</w:t>
      </w:r>
    </w:p>
    <w:p w14:paraId="55DB467E" w14:textId="77777777" w:rsidR="007347CE" w:rsidRPr="00934D4D" w:rsidRDefault="007347CE" w:rsidP="007347CE">
      <w:pPr>
        <w:pStyle w:val="Heading3"/>
        <w:rPr>
          <w:rFonts w:ascii="Arial" w:hAnsi="Arial" w:cs="Arial"/>
          <w:b/>
          <w:sz w:val="28"/>
        </w:rPr>
      </w:pPr>
      <w:r w:rsidRPr="00934D4D">
        <w:rPr>
          <w:rFonts w:ascii="Arial" w:hAnsi="Arial" w:cs="Arial"/>
          <w:b/>
          <w:color w:val="auto"/>
          <w:sz w:val="36"/>
        </w:rPr>
        <w:t>Inclusion</w:t>
      </w:r>
    </w:p>
    <w:p w14:paraId="4DD29E8C" w14:textId="77777777" w:rsidR="007347CE" w:rsidRPr="00934D4D" w:rsidRDefault="007347CE" w:rsidP="007347CE">
      <w:pPr>
        <w:rPr>
          <w:rFonts w:ascii="Arial" w:eastAsia="Avenir" w:hAnsi="Arial" w:cs="Arial"/>
          <w:bCs/>
          <w:sz w:val="28"/>
          <w:szCs w:val="28"/>
        </w:rPr>
      </w:pPr>
      <w:r w:rsidRPr="00934D4D">
        <w:rPr>
          <w:rFonts w:ascii="Arial" w:eastAsia="Avenir" w:hAnsi="Arial" w:cs="Arial"/>
          <w:bCs/>
          <w:sz w:val="28"/>
          <w:szCs w:val="28"/>
        </w:rPr>
        <w:t>Meaningful year-round programmes that celebrate diversity on screen, in the audience and behind the camera:</w:t>
      </w:r>
    </w:p>
    <w:p w14:paraId="3FA75A19" w14:textId="77777777" w:rsidR="007347CE" w:rsidRPr="00934D4D" w:rsidRDefault="007347CE" w:rsidP="007347CE">
      <w:pPr>
        <w:pStyle w:val="ListParagraph"/>
        <w:numPr>
          <w:ilvl w:val="0"/>
          <w:numId w:val="25"/>
        </w:numPr>
        <w:spacing w:after="0" w:line="240" w:lineRule="auto"/>
        <w:rPr>
          <w:rFonts w:ascii="Arial" w:eastAsia="Avenir" w:hAnsi="Arial" w:cs="Arial"/>
          <w:bCs/>
          <w:sz w:val="28"/>
          <w:szCs w:val="28"/>
        </w:rPr>
      </w:pPr>
      <w:r w:rsidRPr="00934D4D">
        <w:rPr>
          <w:rFonts w:ascii="Arial" w:eastAsia="Avenir" w:hAnsi="Arial" w:cs="Arial"/>
          <w:bCs/>
          <w:sz w:val="28"/>
          <w:szCs w:val="28"/>
        </w:rPr>
        <w:t xml:space="preserve">Programmes led by and for </w:t>
      </w:r>
      <w:proofErr w:type="spellStart"/>
      <w:r w:rsidRPr="00934D4D">
        <w:rPr>
          <w:rFonts w:ascii="Arial" w:eastAsia="Avenir" w:hAnsi="Arial" w:cs="Arial"/>
          <w:bCs/>
          <w:sz w:val="28"/>
          <w:szCs w:val="28"/>
        </w:rPr>
        <w:t>minitoritised</w:t>
      </w:r>
      <w:proofErr w:type="spellEnd"/>
      <w:r w:rsidRPr="00934D4D">
        <w:rPr>
          <w:rFonts w:ascii="Arial" w:eastAsia="Avenir" w:hAnsi="Arial" w:cs="Arial"/>
          <w:bCs/>
          <w:sz w:val="28"/>
          <w:szCs w:val="28"/>
        </w:rPr>
        <w:t xml:space="preserve"> communities (e.g. LGBTQIA+ audience, Black and non-Black POC, old age groups, disabled audiences, multi-sensory needs, low socio-economic, rural and underserved, isolated groups, minority </w:t>
      </w:r>
      <w:proofErr w:type="gramStart"/>
      <w:r w:rsidRPr="00934D4D">
        <w:rPr>
          <w:rFonts w:ascii="Arial" w:eastAsia="Avenir" w:hAnsi="Arial" w:cs="Arial"/>
          <w:bCs/>
          <w:sz w:val="28"/>
          <w:szCs w:val="28"/>
        </w:rPr>
        <w:t>languages)*</w:t>
      </w:r>
      <w:proofErr w:type="gramEnd"/>
      <w:r w:rsidRPr="00934D4D">
        <w:rPr>
          <w:rFonts w:ascii="Arial" w:eastAsia="Avenir" w:hAnsi="Arial" w:cs="Arial"/>
          <w:bCs/>
          <w:sz w:val="28"/>
          <w:szCs w:val="28"/>
        </w:rPr>
        <w:t xml:space="preserve"> </w:t>
      </w:r>
    </w:p>
    <w:p w14:paraId="525B7A2B" w14:textId="77777777" w:rsidR="007347CE" w:rsidRPr="00934D4D" w:rsidRDefault="007347CE" w:rsidP="007347CE">
      <w:pPr>
        <w:pStyle w:val="ListParagraph"/>
        <w:numPr>
          <w:ilvl w:val="0"/>
          <w:numId w:val="25"/>
        </w:numPr>
        <w:spacing w:after="0" w:line="240" w:lineRule="auto"/>
        <w:rPr>
          <w:rFonts w:ascii="Arial" w:eastAsia="Avenir" w:hAnsi="Arial" w:cs="Arial"/>
          <w:bCs/>
          <w:sz w:val="28"/>
          <w:szCs w:val="28"/>
        </w:rPr>
      </w:pPr>
      <w:r w:rsidRPr="00934D4D">
        <w:rPr>
          <w:rFonts w:ascii="Arial" w:eastAsia="Avenir" w:hAnsi="Arial" w:cs="Arial"/>
          <w:bCs/>
          <w:sz w:val="28"/>
          <w:szCs w:val="28"/>
        </w:rPr>
        <w:t xml:space="preserve">Dedicated outreach that brings audiences into the film space. </w:t>
      </w:r>
    </w:p>
    <w:p w14:paraId="0C6C5E4E" w14:textId="77777777" w:rsidR="007347CE" w:rsidRPr="00934D4D" w:rsidRDefault="007347CE" w:rsidP="007347CE">
      <w:pPr>
        <w:pStyle w:val="ListParagraph"/>
        <w:numPr>
          <w:ilvl w:val="0"/>
          <w:numId w:val="25"/>
        </w:numPr>
        <w:spacing w:after="0" w:line="240" w:lineRule="auto"/>
        <w:rPr>
          <w:rFonts w:ascii="Arial" w:eastAsia="Avenir" w:hAnsi="Arial" w:cs="Arial"/>
          <w:bCs/>
          <w:sz w:val="28"/>
          <w:szCs w:val="28"/>
        </w:rPr>
      </w:pPr>
      <w:r w:rsidRPr="00934D4D">
        <w:rPr>
          <w:rFonts w:ascii="Arial" w:eastAsia="Avenir" w:hAnsi="Arial" w:cs="Arial"/>
          <w:bCs/>
          <w:sz w:val="28"/>
          <w:szCs w:val="28"/>
        </w:rPr>
        <w:t>Film programmes that represent diverse cultures and identities both on and off screen.</w:t>
      </w:r>
    </w:p>
    <w:p w14:paraId="55C53EC6" w14:textId="77777777" w:rsidR="007347CE" w:rsidRPr="00934D4D" w:rsidRDefault="007347CE" w:rsidP="007347CE">
      <w:pPr>
        <w:rPr>
          <w:rFonts w:ascii="Arial" w:eastAsia="Avenir" w:hAnsi="Arial" w:cs="Arial"/>
          <w:bCs/>
          <w:sz w:val="28"/>
          <w:szCs w:val="28"/>
        </w:rPr>
      </w:pPr>
      <w:r w:rsidRPr="00934D4D">
        <w:rPr>
          <w:rFonts w:ascii="Arial" w:eastAsia="Avenir" w:hAnsi="Arial" w:cs="Arial"/>
          <w:bCs/>
          <w:sz w:val="28"/>
          <w:szCs w:val="28"/>
        </w:rPr>
        <w:br/>
        <w:t xml:space="preserve">*we are particularly interested in hearing from members who are embedding accessible programming for audiences with hearing or visual impairments. </w:t>
      </w:r>
    </w:p>
    <w:p w14:paraId="0F4849D4" w14:textId="77777777" w:rsidR="007347CE" w:rsidRPr="00934D4D" w:rsidRDefault="007347CE" w:rsidP="007347CE">
      <w:pPr>
        <w:pStyle w:val="Heading3"/>
        <w:rPr>
          <w:rFonts w:ascii="Arial" w:hAnsi="Arial" w:cs="Arial"/>
          <w:b/>
          <w:color w:val="auto"/>
          <w:sz w:val="36"/>
        </w:rPr>
      </w:pPr>
      <w:r w:rsidRPr="00934D4D">
        <w:rPr>
          <w:rFonts w:ascii="Arial" w:hAnsi="Arial" w:cs="Arial"/>
          <w:b/>
          <w:color w:val="auto"/>
          <w:sz w:val="36"/>
        </w:rPr>
        <w:t>Young Audiences</w:t>
      </w:r>
      <w:r w:rsidRPr="00934D4D">
        <w:rPr>
          <w:rFonts w:ascii="Arial" w:eastAsia="Avenir" w:hAnsi="Arial" w:cs="Arial"/>
          <w:b/>
          <w:bCs/>
          <w:color w:val="auto"/>
          <w:sz w:val="36"/>
        </w:rPr>
        <w:t xml:space="preserve"> </w:t>
      </w:r>
    </w:p>
    <w:p w14:paraId="1D3C5EF1" w14:textId="77777777" w:rsidR="007347CE" w:rsidRPr="00934D4D" w:rsidRDefault="007347CE" w:rsidP="007347CE">
      <w:pPr>
        <w:rPr>
          <w:rFonts w:ascii="Arial" w:eastAsia="Avenir" w:hAnsi="Arial" w:cs="Arial"/>
          <w:bCs/>
          <w:sz w:val="28"/>
          <w:szCs w:val="24"/>
        </w:rPr>
      </w:pPr>
      <w:r w:rsidRPr="00934D4D">
        <w:rPr>
          <w:rFonts w:ascii="Arial" w:eastAsia="Avenir" w:hAnsi="Arial" w:cs="Arial"/>
          <w:bCs/>
          <w:sz w:val="28"/>
          <w:szCs w:val="24"/>
        </w:rPr>
        <w:t xml:space="preserve">Improving year round access to film for young audiences aged 16-30, </w:t>
      </w:r>
    </w:p>
    <w:p w14:paraId="6C676CCD" w14:textId="77777777" w:rsidR="007347CE" w:rsidRPr="00934D4D" w:rsidRDefault="007347CE" w:rsidP="007347CE">
      <w:pPr>
        <w:pStyle w:val="ListParagraph"/>
        <w:numPr>
          <w:ilvl w:val="0"/>
          <w:numId w:val="26"/>
        </w:numPr>
        <w:spacing w:after="0" w:line="240" w:lineRule="auto"/>
        <w:rPr>
          <w:rFonts w:ascii="Arial" w:eastAsia="Avenir" w:hAnsi="Arial" w:cs="Arial"/>
          <w:bCs/>
          <w:sz w:val="28"/>
          <w:szCs w:val="24"/>
        </w:rPr>
      </w:pPr>
      <w:r w:rsidRPr="00934D4D">
        <w:rPr>
          <w:rFonts w:ascii="Arial" w:eastAsia="Avenir" w:hAnsi="Arial" w:cs="Arial"/>
          <w:bCs/>
          <w:sz w:val="28"/>
          <w:szCs w:val="24"/>
        </w:rPr>
        <w:t>Regular British, independent and international film choices for at an affordable price.</w:t>
      </w:r>
    </w:p>
    <w:p w14:paraId="27F8546B" w14:textId="77777777" w:rsidR="007347CE" w:rsidRPr="00934D4D" w:rsidRDefault="007347CE" w:rsidP="007347CE">
      <w:pPr>
        <w:pStyle w:val="ListParagraph"/>
        <w:numPr>
          <w:ilvl w:val="0"/>
          <w:numId w:val="26"/>
        </w:numPr>
        <w:spacing w:after="0" w:line="240" w:lineRule="auto"/>
        <w:rPr>
          <w:rFonts w:ascii="Arial" w:eastAsia="Avenir" w:hAnsi="Arial" w:cs="Arial"/>
          <w:bCs/>
          <w:sz w:val="28"/>
          <w:szCs w:val="24"/>
        </w:rPr>
      </w:pPr>
      <w:r w:rsidRPr="00934D4D">
        <w:rPr>
          <w:rFonts w:ascii="Arial" w:eastAsia="Avenir" w:hAnsi="Arial" w:cs="Arial"/>
          <w:bCs/>
          <w:sz w:val="28"/>
          <w:szCs w:val="24"/>
        </w:rPr>
        <w:lastRenderedPageBreak/>
        <w:t>Incentives or travel solutions for more isolated young audiences or families.</w:t>
      </w:r>
    </w:p>
    <w:p w14:paraId="46C220DB" w14:textId="77777777" w:rsidR="007347CE" w:rsidRPr="00934D4D" w:rsidRDefault="007347CE" w:rsidP="007347CE">
      <w:pPr>
        <w:pStyle w:val="ListParagraph"/>
        <w:numPr>
          <w:ilvl w:val="0"/>
          <w:numId w:val="26"/>
        </w:numPr>
        <w:spacing w:after="0" w:line="240" w:lineRule="auto"/>
        <w:rPr>
          <w:rFonts w:ascii="Arial" w:eastAsia="Avenir" w:hAnsi="Arial" w:cs="Arial"/>
          <w:bCs/>
          <w:sz w:val="28"/>
          <w:szCs w:val="24"/>
        </w:rPr>
      </w:pPr>
      <w:r w:rsidRPr="00934D4D">
        <w:rPr>
          <w:rFonts w:ascii="Arial" w:eastAsia="Avenir" w:hAnsi="Arial" w:cs="Arial"/>
          <w:bCs/>
          <w:sz w:val="28"/>
          <w:szCs w:val="24"/>
        </w:rPr>
        <w:t>Opportunities to gather feedback from and build skills for young audiences that can shape future programmes.</w:t>
      </w:r>
    </w:p>
    <w:p w14:paraId="2B4A0686" w14:textId="77777777" w:rsidR="007347CE" w:rsidRPr="00934D4D" w:rsidRDefault="007347CE" w:rsidP="007347CE">
      <w:pPr>
        <w:pStyle w:val="ListParagraph"/>
        <w:numPr>
          <w:ilvl w:val="0"/>
          <w:numId w:val="26"/>
        </w:numPr>
        <w:spacing w:after="0" w:line="240" w:lineRule="auto"/>
        <w:rPr>
          <w:rFonts w:ascii="Arial" w:eastAsia="Avenir" w:hAnsi="Arial" w:cs="Arial"/>
          <w:bCs/>
          <w:sz w:val="28"/>
          <w:szCs w:val="24"/>
        </w:rPr>
      </w:pPr>
      <w:r w:rsidRPr="00934D4D">
        <w:rPr>
          <w:rFonts w:ascii="Arial" w:eastAsia="Avenir" w:hAnsi="Arial" w:cs="Arial"/>
          <w:bCs/>
          <w:sz w:val="28"/>
          <w:szCs w:val="24"/>
        </w:rPr>
        <w:t xml:space="preserve">Young curatorial schemes, </w:t>
      </w:r>
    </w:p>
    <w:p w14:paraId="7D004BEB" w14:textId="77777777" w:rsidR="007347CE" w:rsidRPr="00934D4D" w:rsidRDefault="007347CE" w:rsidP="007347CE">
      <w:pPr>
        <w:pStyle w:val="ListParagraph"/>
        <w:numPr>
          <w:ilvl w:val="0"/>
          <w:numId w:val="26"/>
        </w:numPr>
        <w:spacing w:after="0" w:line="240" w:lineRule="auto"/>
        <w:rPr>
          <w:rFonts w:ascii="Arial" w:eastAsia="Avenir" w:hAnsi="Arial" w:cs="Arial"/>
          <w:bCs/>
          <w:sz w:val="28"/>
          <w:szCs w:val="24"/>
        </w:rPr>
      </w:pPr>
      <w:r w:rsidRPr="00934D4D">
        <w:rPr>
          <w:rFonts w:ascii="Arial" w:eastAsia="Avenir" w:hAnsi="Arial" w:cs="Arial"/>
          <w:bCs/>
          <w:sz w:val="28"/>
          <w:szCs w:val="24"/>
        </w:rPr>
        <w:t xml:space="preserve">Partnership projects with </w:t>
      </w:r>
      <w:proofErr w:type="gramStart"/>
      <w:r w:rsidRPr="00934D4D">
        <w:rPr>
          <w:rFonts w:ascii="Arial" w:eastAsia="Avenir" w:hAnsi="Arial" w:cs="Arial"/>
          <w:bCs/>
          <w:sz w:val="28"/>
          <w:szCs w:val="24"/>
        </w:rPr>
        <w:t>Into</w:t>
      </w:r>
      <w:proofErr w:type="gramEnd"/>
      <w:r w:rsidRPr="00934D4D">
        <w:rPr>
          <w:rFonts w:ascii="Arial" w:eastAsia="Avenir" w:hAnsi="Arial" w:cs="Arial"/>
          <w:bCs/>
          <w:sz w:val="28"/>
          <w:szCs w:val="24"/>
        </w:rPr>
        <w:t xml:space="preserve"> Film for 16-19 year olds that build strong relationships between young audiences and their local venue.</w:t>
      </w:r>
    </w:p>
    <w:p w14:paraId="7CB1EA55" w14:textId="77777777" w:rsidR="007347CE" w:rsidRPr="00934D4D" w:rsidRDefault="00062841" w:rsidP="007347CE">
      <w:pPr>
        <w:pStyle w:val="Heading3"/>
        <w:rPr>
          <w:rFonts w:ascii="Arial" w:hAnsi="Arial" w:cs="Arial"/>
          <w:b/>
          <w:color w:val="auto"/>
          <w:sz w:val="36"/>
        </w:rPr>
      </w:pPr>
      <w:r w:rsidRPr="00934D4D">
        <w:rPr>
          <w:rFonts w:ascii="Arial" w:hAnsi="Arial" w:cs="Arial"/>
          <w:b/>
          <w:color w:val="auto"/>
          <w:sz w:val="36"/>
        </w:rPr>
        <w:br/>
      </w:r>
      <w:r w:rsidR="007347CE" w:rsidRPr="00934D4D">
        <w:rPr>
          <w:rFonts w:ascii="Arial" w:hAnsi="Arial" w:cs="Arial"/>
          <w:b/>
          <w:color w:val="auto"/>
          <w:sz w:val="36"/>
        </w:rPr>
        <w:t>Engaging Audiences</w:t>
      </w:r>
    </w:p>
    <w:p w14:paraId="1C95BD68" w14:textId="77777777" w:rsidR="007347CE" w:rsidRPr="00934D4D" w:rsidRDefault="007347CE" w:rsidP="007347CE">
      <w:pPr>
        <w:rPr>
          <w:rFonts w:ascii="Arial" w:eastAsia="Avenir" w:hAnsi="Arial" w:cs="Arial"/>
          <w:bCs/>
          <w:sz w:val="28"/>
          <w:szCs w:val="24"/>
        </w:rPr>
      </w:pPr>
      <w:r w:rsidRPr="00934D4D">
        <w:rPr>
          <w:rFonts w:ascii="Arial" w:eastAsia="Avenir" w:hAnsi="Arial" w:cs="Arial"/>
          <w:bCs/>
          <w:sz w:val="28"/>
          <w:szCs w:val="24"/>
        </w:rPr>
        <w:t>To attract and sustain audiences for British independent (including Welsh) and international cinema, offering an in-depth cultural experience:</w:t>
      </w:r>
    </w:p>
    <w:p w14:paraId="304AB460" w14:textId="77777777" w:rsidR="007347CE" w:rsidRPr="00934D4D" w:rsidRDefault="007347CE" w:rsidP="007347CE">
      <w:pPr>
        <w:pStyle w:val="ListParagraph"/>
        <w:numPr>
          <w:ilvl w:val="0"/>
          <w:numId w:val="27"/>
        </w:numPr>
        <w:spacing w:after="0" w:line="240" w:lineRule="auto"/>
        <w:rPr>
          <w:rFonts w:ascii="Arial" w:eastAsia="Avenir" w:hAnsi="Arial" w:cs="Arial"/>
          <w:bCs/>
          <w:sz w:val="28"/>
          <w:szCs w:val="24"/>
        </w:rPr>
      </w:pPr>
      <w:r w:rsidRPr="00934D4D">
        <w:rPr>
          <w:rFonts w:ascii="Arial" w:eastAsia="Avenir" w:hAnsi="Arial" w:cs="Arial"/>
          <w:bCs/>
          <w:sz w:val="28"/>
          <w:szCs w:val="24"/>
        </w:rPr>
        <w:t>Marketing and PR approaches that test innovative techniques to attract audiences,</w:t>
      </w:r>
    </w:p>
    <w:p w14:paraId="25167075" w14:textId="77777777" w:rsidR="007347CE" w:rsidRPr="00934D4D" w:rsidRDefault="007347CE" w:rsidP="007347CE">
      <w:pPr>
        <w:pStyle w:val="ListParagraph"/>
        <w:numPr>
          <w:ilvl w:val="0"/>
          <w:numId w:val="27"/>
        </w:numPr>
        <w:spacing w:after="0" w:line="240" w:lineRule="auto"/>
        <w:rPr>
          <w:rFonts w:ascii="Arial" w:eastAsia="Avenir" w:hAnsi="Arial" w:cs="Arial"/>
          <w:bCs/>
          <w:sz w:val="28"/>
          <w:szCs w:val="24"/>
        </w:rPr>
      </w:pPr>
      <w:r w:rsidRPr="00934D4D">
        <w:rPr>
          <w:rFonts w:ascii="Arial" w:eastAsia="Avenir" w:hAnsi="Arial" w:cs="Arial"/>
          <w:bCs/>
          <w:sz w:val="28"/>
          <w:szCs w:val="24"/>
        </w:rPr>
        <w:t xml:space="preserve">Use of digital technologies to promote contemporary engagement with film, such as live Q&amp;A or </w:t>
      </w:r>
      <w:proofErr w:type="spellStart"/>
      <w:r w:rsidRPr="00934D4D">
        <w:rPr>
          <w:rFonts w:ascii="Arial" w:eastAsia="Avenir" w:hAnsi="Arial" w:cs="Arial"/>
          <w:bCs/>
          <w:sz w:val="28"/>
          <w:szCs w:val="24"/>
        </w:rPr>
        <w:t>vox</w:t>
      </w:r>
      <w:proofErr w:type="spellEnd"/>
      <w:r w:rsidRPr="00934D4D">
        <w:rPr>
          <w:rFonts w:ascii="Arial" w:eastAsia="Avenir" w:hAnsi="Arial" w:cs="Arial"/>
          <w:bCs/>
          <w:sz w:val="28"/>
          <w:szCs w:val="24"/>
        </w:rPr>
        <w:t xml:space="preserve"> pops,</w:t>
      </w:r>
    </w:p>
    <w:p w14:paraId="0D3C20C4" w14:textId="77777777" w:rsidR="007347CE" w:rsidRPr="00934D4D" w:rsidRDefault="007347CE" w:rsidP="007347CE">
      <w:pPr>
        <w:pStyle w:val="ListParagraph"/>
        <w:numPr>
          <w:ilvl w:val="0"/>
          <w:numId w:val="27"/>
        </w:numPr>
        <w:spacing w:after="0" w:line="240" w:lineRule="auto"/>
        <w:rPr>
          <w:rFonts w:ascii="Arial" w:eastAsia="Avenir" w:hAnsi="Arial" w:cs="Arial"/>
          <w:bCs/>
          <w:sz w:val="28"/>
          <w:szCs w:val="28"/>
        </w:rPr>
      </w:pPr>
      <w:r w:rsidRPr="00934D4D">
        <w:rPr>
          <w:rFonts w:ascii="Arial" w:eastAsia="Avenir" w:hAnsi="Arial" w:cs="Arial"/>
          <w:bCs/>
          <w:sz w:val="28"/>
          <w:szCs w:val="24"/>
        </w:rPr>
        <w:t xml:space="preserve">Long-term outreach to engage non-attenders, rather than one off </w:t>
      </w:r>
      <w:r w:rsidRPr="00934D4D">
        <w:rPr>
          <w:rFonts w:ascii="Arial" w:eastAsia="Avenir" w:hAnsi="Arial" w:cs="Arial"/>
          <w:bCs/>
          <w:sz w:val="28"/>
          <w:szCs w:val="28"/>
        </w:rPr>
        <w:t>events,</w:t>
      </w:r>
    </w:p>
    <w:p w14:paraId="306A6ECD" w14:textId="77777777" w:rsidR="007347CE" w:rsidRPr="00934D4D" w:rsidRDefault="007347CE" w:rsidP="007347CE">
      <w:pPr>
        <w:pStyle w:val="ListParagraph"/>
        <w:numPr>
          <w:ilvl w:val="0"/>
          <w:numId w:val="27"/>
        </w:numPr>
        <w:spacing w:after="0" w:line="240" w:lineRule="auto"/>
        <w:rPr>
          <w:rFonts w:ascii="Arial" w:eastAsia="Avenir" w:hAnsi="Arial" w:cs="Arial"/>
          <w:bCs/>
          <w:sz w:val="28"/>
          <w:szCs w:val="28"/>
        </w:rPr>
      </w:pPr>
      <w:r w:rsidRPr="00934D4D">
        <w:rPr>
          <w:rFonts w:ascii="Arial" w:eastAsia="Avenir" w:hAnsi="Arial" w:cs="Arial"/>
          <w:bCs/>
          <w:sz w:val="28"/>
          <w:szCs w:val="28"/>
        </w:rPr>
        <w:t>Audience research that enables us to understand our audiences.</w:t>
      </w:r>
    </w:p>
    <w:p w14:paraId="35F7B991" w14:textId="77777777" w:rsidR="007347CE" w:rsidRPr="00934D4D" w:rsidRDefault="007347CE" w:rsidP="007347CE">
      <w:pPr>
        <w:pStyle w:val="ListParagraph"/>
        <w:numPr>
          <w:ilvl w:val="0"/>
          <w:numId w:val="27"/>
        </w:numPr>
        <w:spacing w:after="0" w:line="240" w:lineRule="auto"/>
        <w:rPr>
          <w:rFonts w:ascii="Arial" w:eastAsia="Avenir" w:hAnsi="Arial" w:cs="Arial"/>
          <w:bCs/>
          <w:sz w:val="28"/>
          <w:szCs w:val="28"/>
        </w:rPr>
      </w:pPr>
      <w:r w:rsidRPr="00934D4D">
        <w:rPr>
          <w:rFonts w:ascii="Arial" w:eastAsia="Avenir" w:hAnsi="Arial" w:cs="Arial"/>
          <w:bCs/>
          <w:sz w:val="28"/>
          <w:szCs w:val="28"/>
        </w:rPr>
        <w:t>To celebrate films with Welsh connections, offering a platform for Welsh talent. Made in Wales programmes should also be submitted to this fund (</w:t>
      </w:r>
      <w:hyperlink r:id="rId21" w:history="1">
        <w:r w:rsidRPr="00934D4D">
          <w:rPr>
            <w:rStyle w:val="Hyperlink"/>
            <w:rFonts w:ascii="Arial" w:hAnsi="Arial" w:cs="Arial"/>
            <w:sz w:val="28"/>
            <w:szCs w:val="28"/>
          </w:rPr>
          <w:t>see our strategy for more detail</w:t>
        </w:r>
      </w:hyperlink>
      <w:r w:rsidRPr="00934D4D">
        <w:rPr>
          <w:rFonts w:ascii="Arial" w:eastAsia="Avenir" w:hAnsi="Arial" w:cs="Arial"/>
          <w:bCs/>
          <w:sz w:val="28"/>
          <w:szCs w:val="28"/>
        </w:rPr>
        <w:t>),</w:t>
      </w:r>
    </w:p>
    <w:p w14:paraId="79C13A15" w14:textId="77777777" w:rsidR="007347CE" w:rsidRPr="00934D4D" w:rsidRDefault="007347CE" w:rsidP="007347CE">
      <w:pPr>
        <w:pStyle w:val="ListParagraph"/>
        <w:numPr>
          <w:ilvl w:val="0"/>
          <w:numId w:val="27"/>
        </w:numPr>
        <w:spacing w:after="0" w:line="240" w:lineRule="auto"/>
        <w:rPr>
          <w:rFonts w:ascii="Arial" w:eastAsia="Avenir" w:hAnsi="Arial" w:cs="Arial"/>
          <w:bCs/>
          <w:sz w:val="28"/>
          <w:szCs w:val="28"/>
        </w:rPr>
      </w:pPr>
      <w:r w:rsidRPr="00934D4D">
        <w:rPr>
          <w:rFonts w:ascii="Arial" w:eastAsia="Avenir" w:hAnsi="Arial" w:cs="Arial"/>
          <w:bCs/>
          <w:sz w:val="28"/>
          <w:szCs w:val="28"/>
        </w:rPr>
        <w:t xml:space="preserve">Innovative festivals or networks that encourage sustainable delivery models and return audiences for British International and independent cinema. Festival funding may also be sought from </w:t>
      </w:r>
      <w:hyperlink r:id="rId22" w:history="1">
        <w:r w:rsidRPr="00934D4D">
          <w:rPr>
            <w:rStyle w:val="Hyperlink"/>
            <w:rFonts w:ascii="Arial" w:hAnsi="Arial" w:cs="Arial"/>
            <w:sz w:val="28"/>
            <w:szCs w:val="28"/>
          </w:rPr>
          <w:t>Ffilm Cymru Wales</w:t>
        </w:r>
      </w:hyperlink>
      <w:r w:rsidRPr="00934D4D">
        <w:rPr>
          <w:rFonts w:ascii="Arial" w:eastAsia="Avenir" w:hAnsi="Arial" w:cs="Arial"/>
          <w:bCs/>
          <w:sz w:val="28"/>
          <w:szCs w:val="28"/>
        </w:rPr>
        <w:t xml:space="preserve"> or for festivals of national significance, the </w:t>
      </w:r>
      <w:hyperlink r:id="rId23" w:history="1">
        <w:r w:rsidRPr="00934D4D">
          <w:rPr>
            <w:rStyle w:val="Hyperlink"/>
            <w:rFonts w:ascii="Arial" w:hAnsi="Arial" w:cs="Arial"/>
            <w:sz w:val="28"/>
            <w:szCs w:val="28"/>
          </w:rPr>
          <w:t>BFI Audience Fund</w:t>
        </w:r>
      </w:hyperlink>
      <w:r w:rsidRPr="00934D4D">
        <w:rPr>
          <w:rFonts w:ascii="Arial" w:eastAsia="Avenir" w:hAnsi="Arial" w:cs="Arial"/>
          <w:bCs/>
          <w:sz w:val="28"/>
          <w:szCs w:val="28"/>
        </w:rPr>
        <w:t>.</w:t>
      </w:r>
    </w:p>
    <w:p w14:paraId="02A6F014" w14:textId="77777777" w:rsidR="007347CE" w:rsidRPr="00934D4D" w:rsidRDefault="007347CE" w:rsidP="007347CE">
      <w:pPr>
        <w:rPr>
          <w:rFonts w:ascii="Arial" w:eastAsia="Avenir" w:hAnsi="Arial" w:cs="Arial"/>
          <w:bCs/>
          <w:sz w:val="28"/>
          <w:szCs w:val="28"/>
        </w:rPr>
      </w:pPr>
      <w:r w:rsidRPr="00934D4D">
        <w:rPr>
          <w:rFonts w:ascii="Arial" w:eastAsia="Avenir" w:hAnsi="Arial" w:cs="Arial"/>
          <w:bCs/>
          <w:sz w:val="28"/>
          <w:szCs w:val="28"/>
        </w:rPr>
        <w:br/>
        <w:t xml:space="preserve">Please also see our </w:t>
      </w:r>
      <w:hyperlink r:id="rId24" w:history="1">
        <w:r w:rsidRPr="00934D4D">
          <w:rPr>
            <w:rStyle w:val="Hyperlink"/>
            <w:rFonts w:ascii="Arial" w:hAnsi="Arial" w:cs="Arial"/>
            <w:sz w:val="28"/>
            <w:szCs w:val="28"/>
          </w:rPr>
          <w:t>Festival Strategy</w:t>
        </w:r>
      </w:hyperlink>
      <w:r w:rsidRPr="00934D4D">
        <w:rPr>
          <w:rFonts w:ascii="Arial" w:eastAsia="Avenir" w:hAnsi="Arial" w:cs="Arial"/>
          <w:bCs/>
          <w:sz w:val="28"/>
          <w:szCs w:val="28"/>
        </w:rPr>
        <w:t xml:space="preserve"> for background.</w:t>
      </w:r>
    </w:p>
    <w:p w14:paraId="4AB7558E" w14:textId="77777777" w:rsidR="007347CE" w:rsidRPr="00934D4D" w:rsidRDefault="007347CE" w:rsidP="007347CE">
      <w:pPr>
        <w:pStyle w:val="Heading3"/>
        <w:rPr>
          <w:rFonts w:ascii="Arial" w:hAnsi="Arial" w:cs="Arial"/>
          <w:b/>
          <w:color w:val="auto"/>
          <w:sz w:val="28"/>
          <w:szCs w:val="28"/>
        </w:rPr>
      </w:pPr>
      <w:r w:rsidRPr="00934D4D">
        <w:rPr>
          <w:rFonts w:ascii="Arial" w:hAnsi="Arial" w:cs="Arial"/>
          <w:b/>
          <w:color w:val="auto"/>
          <w:sz w:val="36"/>
          <w:szCs w:val="28"/>
        </w:rPr>
        <w:t>Heritage</w:t>
      </w:r>
    </w:p>
    <w:p w14:paraId="2105094F" w14:textId="77777777" w:rsidR="007347CE" w:rsidRPr="00934D4D" w:rsidRDefault="007347CE" w:rsidP="007347CE">
      <w:pPr>
        <w:rPr>
          <w:rFonts w:ascii="Arial" w:eastAsia="Avenir" w:hAnsi="Arial" w:cs="Arial"/>
          <w:bCs/>
          <w:sz w:val="28"/>
          <w:szCs w:val="28"/>
        </w:rPr>
      </w:pPr>
      <w:r w:rsidRPr="00934D4D">
        <w:rPr>
          <w:rFonts w:ascii="Arial" w:eastAsia="Avenir" w:hAnsi="Arial" w:cs="Arial"/>
          <w:bCs/>
          <w:sz w:val="28"/>
          <w:szCs w:val="28"/>
        </w:rPr>
        <w:t>Celebrating our national identity, language and culture through film.</w:t>
      </w:r>
    </w:p>
    <w:p w14:paraId="54B1DCA7" w14:textId="77777777" w:rsidR="007347CE" w:rsidRPr="00934D4D" w:rsidRDefault="007347CE" w:rsidP="007347CE">
      <w:pPr>
        <w:pStyle w:val="ListParagraph"/>
        <w:numPr>
          <w:ilvl w:val="0"/>
          <w:numId w:val="20"/>
        </w:numPr>
        <w:spacing w:after="0" w:line="240" w:lineRule="auto"/>
        <w:rPr>
          <w:rFonts w:ascii="Arial" w:eastAsia="Avenir" w:hAnsi="Arial" w:cs="Arial"/>
          <w:bCs/>
          <w:sz w:val="28"/>
          <w:szCs w:val="28"/>
        </w:rPr>
      </w:pPr>
      <w:r w:rsidRPr="00934D4D">
        <w:rPr>
          <w:rFonts w:ascii="Arial" w:eastAsia="Avenir" w:hAnsi="Arial" w:cs="Arial"/>
          <w:bCs/>
          <w:sz w:val="28"/>
          <w:szCs w:val="28"/>
        </w:rPr>
        <w:t>Facilitating greater access to screen heritage, with a focus on national and regional collections, increasing appreciation for heritage film across all ages.</w:t>
      </w:r>
    </w:p>
    <w:p w14:paraId="1B35B51A" w14:textId="77777777" w:rsidR="007347CE" w:rsidRPr="00934D4D" w:rsidRDefault="007347CE" w:rsidP="007347CE">
      <w:pPr>
        <w:pStyle w:val="Heading3"/>
        <w:rPr>
          <w:rFonts w:ascii="Arial" w:hAnsi="Arial" w:cs="Arial"/>
          <w:b/>
          <w:color w:val="auto"/>
          <w:sz w:val="36"/>
          <w:szCs w:val="28"/>
        </w:rPr>
      </w:pPr>
      <w:r w:rsidRPr="00934D4D">
        <w:rPr>
          <w:rFonts w:ascii="Arial" w:hAnsi="Arial" w:cs="Arial"/>
          <w:b/>
          <w:color w:val="auto"/>
          <w:sz w:val="36"/>
          <w:szCs w:val="28"/>
        </w:rPr>
        <w:t>Skills</w:t>
      </w:r>
    </w:p>
    <w:p w14:paraId="5D2ECDDD" w14:textId="77777777" w:rsidR="007347CE" w:rsidRPr="00934D4D" w:rsidRDefault="007347CE" w:rsidP="007347CE">
      <w:pPr>
        <w:rPr>
          <w:rFonts w:ascii="Arial" w:eastAsia="Avenir" w:hAnsi="Arial" w:cs="Arial"/>
          <w:bCs/>
          <w:sz w:val="28"/>
          <w:szCs w:val="28"/>
        </w:rPr>
      </w:pPr>
      <w:r w:rsidRPr="00934D4D">
        <w:rPr>
          <w:rFonts w:ascii="Arial" w:eastAsia="Avenir" w:hAnsi="Arial" w:cs="Arial"/>
          <w:bCs/>
          <w:sz w:val="28"/>
          <w:szCs w:val="28"/>
        </w:rPr>
        <w:t xml:space="preserve">Please see our </w:t>
      </w:r>
      <w:hyperlink r:id="rId25" w:history="1">
        <w:r w:rsidRPr="00934D4D">
          <w:rPr>
            <w:rStyle w:val="Hyperlink"/>
            <w:rFonts w:ascii="Arial" w:hAnsi="Arial" w:cs="Arial"/>
            <w:sz w:val="28"/>
            <w:szCs w:val="28"/>
          </w:rPr>
          <w:t>Training Guidelines</w:t>
        </w:r>
      </w:hyperlink>
      <w:r w:rsidRPr="00934D4D">
        <w:rPr>
          <w:rFonts w:ascii="Arial" w:eastAsia="Avenir" w:hAnsi="Arial" w:cs="Arial"/>
          <w:bCs/>
          <w:sz w:val="28"/>
          <w:szCs w:val="28"/>
        </w:rPr>
        <w:t xml:space="preserve"> to apply for a skills bursary.</w:t>
      </w:r>
      <w:r w:rsidRPr="00934D4D">
        <w:rPr>
          <w:rFonts w:ascii="Arial" w:hAnsi="Arial" w:cs="Arial"/>
          <w:sz w:val="28"/>
          <w:szCs w:val="28"/>
        </w:rPr>
        <w:t xml:space="preserve"> </w:t>
      </w:r>
    </w:p>
    <w:p w14:paraId="132D2B52" w14:textId="77777777" w:rsidR="0066202E" w:rsidRPr="00934D4D" w:rsidRDefault="0066202E" w:rsidP="0066202E">
      <w:pPr>
        <w:pStyle w:val="SubHeader"/>
        <w:rPr>
          <w:rFonts w:cs="Arial"/>
          <w:b w:val="0"/>
          <w:sz w:val="28"/>
          <w:szCs w:val="28"/>
        </w:rPr>
      </w:pPr>
      <w:r w:rsidRPr="00934D4D">
        <w:rPr>
          <w:rFonts w:cs="Arial"/>
          <w:color w:val="auto"/>
        </w:rPr>
        <w:lastRenderedPageBreak/>
        <w:t xml:space="preserve">Environmental Sustainability </w:t>
      </w:r>
      <w:r w:rsidRPr="00934D4D">
        <w:rPr>
          <w:rFonts w:cs="Arial"/>
          <w:color w:val="auto"/>
        </w:rPr>
        <w:br/>
      </w:r>
      <w:r w:rsidRPr="00934D4D">
        <w:rPr>
          <w:rFonts w:eastAsia="Avenir" w:cs="Arial"/>
          <w:b w:val="0"/>
          <w:bCs/>
          <w:color w:val="auto"/>
          <w:sz w:val="28"/>
          <w:szCs w:val="28"/>
        </w:rPr>
        <w:t xml:space="preserve">We are committed to minimising the environmental </w:t>
      </w:r>
      <w:r w:rsidRPr="00934D4D">
        <w:rPr>
          <w:rFonts w:eastAsia="Avenir" w:cs="Arial"/>
          <w:b w:val="0"/>
          <w:bCs/>
          <w:sz w:val="28"/>
          <w:szCs w:val="28"/>
        </w:rPr>
        <w:t>impact of the work we support and are asking all recipients of funding to do what they can to contribute to this aim.</w:t>
      </w:r>
    </w:p>
    <w:p w14:paraId="46E39885" w14:textId="77777777" w:rsidR="0066202E" w:rsidRPr="00934D4D" w:rsidRDefault="0066202E" w:rsidP="0066202E">
      <w:pPr>
        <w:ind w:right="185"/>
        <w:jc w:val="both"/>
        <w:rPr>
          <w:rFonts w:ascii="Arial" w:eastAsia="Avenir" w:hAnsi="Arial" w:cs="Arial"/>
          <w:bCs/>
          <w:sz w:val="28"/>
          <w:szCs w:val="28"/>
        </w:rPr>
      </w:pPr>
      <w:r w:rsidRPr="00934D4D">
        <w:rPr>
          <w:rFonts w:ascii="Arial" w:eastAsia="Avenir" w:hAnsi="Arial" w:cs="Arial"/>
          <w:bCs/>
          <w:sz w:val="28"/>
          <w:szCs w:val="28"/>
        </w:rPr>
        <w:t>As part of your application, you will be asked about what measures you could take to keep the environmental impact of your project to a minimum.</w:t>
      </w:r>
    </w:p>
    <w:p w14:paraId="245EF4D8" w14:textId="77777777" w:rsidR="0066202E" w:rsidRPr="00934D4D" w:rsidRDefault="0066202E" w:rsidP="0066202E">
      <w:pPr>
        <w:ind w:right="185"/>
        <w:jc w:val="both"/>
        <w:rPr>
          <w:rStyle w:val="Hyperlink"/>
          <w:rFonts w:ascii="Arial" w:eastAsia="Avenir" w:hAnsi="Arial" w:cs="Arial"/>
          <w:bCs/>
          <w:sz w:val="28"/>
          <w:szCs w:val="28"/>
        </w:rPr>
      </w:pPr>
      <w:r w:rsidRPr="00934D4D">
        <w:rPr>
          <w:rFonts w:ascii="Arial" w:eastAsia="Avenir" w:hAnsi="Arial" w:cs="Arial"/>
          <w:bCs/>
          <w:sz w:val="28"/>
          <w:szCs w:val="28"/>
        </w:rPr>
        <w:t xml:space="preserve">Some inspiring examples of exhibitors doing work in this area include Scott Cinemas, HOME, Curzon and Depot. We also have a list of resources on our website, including the </w:t>
      </w:r>
      <w:hyperlink r:id="rId26" w:history="1">
        <w:r w:rsidRPr="00934D4D">
          <w:rPr>
            <w:rStyle w:val="Hyperlink"/>
            <w:rFonts w:ascii="Arial" w:eastAsia="Avenir" w:hAnsi="Arial" w:cs="Arial"/>
            <w:bCs/>
            <w:sz w:val="28"/>
            <w:szCs w:val="28"/>
          </w:rPr>
          <w:t>ICO Greening Your Cinema Toolkit</w:t>
        </w:r>
      </w:hyperlink>
      <w:r w:rsidRPr="00934D4D">
        <w:rPr>
          <w:rFonts w:ascii="Arial" w:eastAsia="Avenir" w:hAnsi="Arial" w:cs="Arial"/>
          <w:bCs/>
          <w:sz w:val="28"/>
          <w:szCs w:val="28"/>
        </w:rPr>
        <w:t>.</w:t>
      </w:r>
    </w:p>
    <w:p w14:paraId="69E3C3BB" w14:textId="77777777" w:rsidR="0066202E" w:rsidRPr="00934D4D" w:rsidRDefault="0066202E" w:rsidP="0066202E">
      <w:pPr>
        <w:pStyle w:val="Style2"/>
        <w:ind w:left="0"/>
        <w:rPr>
          <w:rFonts w:cs="Arial"/>
        </w:rPr>
      </w:pPr>
      <w:r w:rsidRPr="00934D4D">
        <w:rPr>
          <w:rFonts w:cs="Arial"/>
        </w:rPr>
        <w:t>BFI Diversity Standards</w:t>
      </w:r>
    </w:p>
    <w:p w14:paraId="61D8BECA" w14:textId="77777777" w:rsidR="0066202E" w:rsidRPr="00934D4D" w:rsidRDefault="0066202E" w:rsidP="0066202E">
      <w:pPr>
        <w:spacing w:line="240" w:lineRule="auto"/>
        <w:ind w:right="185"/>
        <w:rPr>
          <w:rFonts w:ascii="Arial" w:eastAsia="Arial" w:hAnsi="Arial" w:cs="Arial"/>
          <w:b/>
          <w:sz w:val="28"/>
          <w:szCs w:val="28"/>
        </w:rPr>
      </w:pPr>
      <w:r w:rsidRPr="00934D4D">
        <w:rPr>
          <w:rFonts w:ascii="Arial" w:eastAsia="Avenir" w:hAnsi="Arial" w:cs="Arial"/>
          <w:bCs/>
          <w:sz w:val="28"/>
          <w:szCs w:val="28"/>
        </w:rPr>
        <w:t xml:space="preserve">We are committed to ensuring that disproportionately affected audiences, such as Black POC or Non Black POC, disabled, Deaf and </w:t>
      </w:r>
      <w:proofErr w:type="spellStart"/>
      <w:r w:rsidRPr="00934D4D">
        <w:rPr>
          <w:rFonts w:ascii="Arial" w:eastAsia="Avenir" w:hAnsi="Arial" w:cs="Arial"/>
          <w:bCs/>
          <w:sz w:val="28"/>
          <w:szCs w:val="28"/>
        </w:rPr>
        <w:t>neurodivergent</w:t>
      </w:r>
      <w:proofErr w:type="spellEnd"/>
      <w:r w:rsidRPr="00934D4D">
        <w:rPr>
          <w:rFonts w:ascii="Arial" w:eastAsia="Avenir" w:hAnsi="Arial" w:cs="Arial"/>
          <w:bCs/>
          <w:sz w:val="28"/>
          <w:szCs w:val="28"/>
        </w:rPr>
        <w:t xml:space="preserve"> people can experience independent film and be welcomed into festival spaces.</w:t>
      </w:r>
      <w:r w:rsidRPr="00934D4D">
        <w:rPr>
          <w:rFonts w:ascii="Arial" w:eastAsia="Times New Roman" w:hAnsi="Arial" w:cs="Arial"/>
          <w:bCs/>
          <w:sz w:val="28"/>
          <w:szCs w:val="28"/>
        </w:rPr>
        <w:t xml:space="preserve"> We embrace the </w:t>
      </w:r>
      <w:hyperlink r:id="rId27" w:history="1">
        <w:r w:rsidRPr="00934D4D">
          <w:rPr>
            <w:rStyle w:val="Hyperlink"/>
            <w:rFonts w:ascii="Arial" w:eastAsia="Avenir" w:hAnsi="Arial" w:cs="Arial"/>
            <w:sz w:val="28"/>
            <w:szCs w:val="28"/>
          </w:rPr>
          <w:t>BFI Diversity Standards</w:t>
        </w:r>
      </w:hyperlink>
      <w:r w:rsidRPr="00934D4D">
        <w:rPr>
          <w:rFonts w:ascii="Arial" w:eastAsia="Arial" w:hAnsi="Arial" w:cs="Arial"/>
          <w:b/>
          <w:sz w:val="28"/>
          <w:szCs w:val="28"/>
        </w:rPr>
        <w:t>,</w:t>
      </w:r>
      <w:r w:rsidRPr="00934D4D">
        <w:rPr>
          <w:rFonts w:ascii="Arial" w:eastAsia="Arial" w:hAnsi="Arial" w:cs="Arial"/>
          <w:sz w:val="28"/>
          <w:szCs w:val="28"/>
        </w:rPr>
        <w:t xml:space="preserve"> which can be broken down broadly into the following four areas:</w:t>
      </w:r>
    </w:p>
    <w:p w14:paraId="531C2DC3" w14:textId="77777777" w:rsidR="0066202E" w:rsidRPr="00934D4D" w:rsidRDefault="0066202E" w:rsidP="0066202E">
      <w:pPr>
        <w:pStyle w:val="ListParagraph"/>
        <w:numPr>
          <w:ilvl w:val="0"/>
          <w:numId w:val="24"/>
        </w:numPr>
        <w:spacing w:line="240" w:lineRule="auto"/>
        <w:ind w:right="185"/>
        <w:rPr>
          <w:rFonts w:ascii="Arial" w:eastAsia="Arial" w:hAnsi="Arial" w:cs="Arial"/>
          <w:sz w:val="28"/>
          <w:szCs w:val="28"/>
        </w:rPr>
      </w:pPr>
      <w:r w:rsidRPr="00934D4D">
        <w:rPr>
          <w:rFonts w:ascii="Arial" w:eastAsia="Arial" w:hAnsi="Arial" w:cs="Arial"/>
          <w:b/>
          <w:color w:val="000000"/>
          <w:sz w:val="28"/>
          <w:szCs w:val="28"/>
        </w:rPr>
        <w:t>On screen</w:t>
      </w:r>
      <w:r w:rsidRPr="00934D4D">
        <w:rPr>
          <w:rFonts w:ascii="Arial" w:eastAsia="Arial" w:hAnsi="Arial" w:cs="Arial"/>
          <w:color w:val="000000"/>
          <w:sz w:val="28"/>
          <w:szCs w:val="28"/>
        </w:rPr>
        <w:t xml:space="preserve"> (diverse narratives, cast and places depicted).</w:t>
      </w:r>
    </w:p>
    <w:p w14:paraId="7B147EA2" w14:textId="77777777" w:rsidR="0066202E" w:rsidRPr="00934D4D" w:rsidRDefault="0066202E" w:rsidP="0066202E">
      <w:pPr>
        <w:pStyle w:val="ListParagraph"/>
        <w:numPr>
          <w:ilvl w:val="0"/>
          <w:numId w:val="24"/>
        </w:numPr>
        <w:spacing w:line="240" w:lineRule="auto"/>
        <w:ind w:right="185"/>
        <w:rPr>
          <w:rFonts w:ascii="Arial" w:eastAsia="Arial" w:hAnsi="Arial" w:cs="Arial"/>
          <w:sz w:val="28"/>
          <w:szCs w:val="28"/>
        </w:rPr>
      </w:pPr>
      <w:r w:rsidRPr="00934D4D">
        <w:rPr>
          <w:rFonts w:ascii="Arial" w:eastAsia="Arial" w:hAnsi="Arial" w:cs="Arial"/>
          <w:b/>
          <w:color w:val="000000"/>
          <w:sz w:val="28"/>
          <w:szCs w:val="28"/>
        </w:rPr>
        <w:t>A diverse crew</w:t>
      </w:r>
      <w:r w:rsidRPr="00934D4D">
        <w:rPr>
          <w:rFonts w:ascii="Arial" w:eastAsia="Arial" w:hAnsi="Arial" w:cs="Arial"/>
          <w:color w:val="000000"/>
          <w:sz w:val="28"/>
          <w:szCs w:val="28"/>
        </w:rPr>
        <w:t xml:space="preserve"> (who's involved in making the films screened?).</w:t>
      </w:r>
    </w:p>
    <w:p w14:paraId="5C4B0329" w14:textId="77777777" w:rsidR="0066202E" w:rsidRPr="00934D4D" w:rsidRDefault="0066202E" w:rsidP="0066202E">
      <w:pPr>
        <w:pStyle w:val="ListParagraph"/>
        <w:numPr>
          <w:ilvl w:val="0"/>
          <w:numId w:val="24"/>
        </w:numPr>
        <w:spacing w:line="240" w:lineRule="auto"/>
        <w:ind w:right="185"/>
        <w:rPr>
          <w:rFonts w:ascii="Arial" w:eastAsia="Arial" w:hAnsi="Arial" w:cs="Arial"/>
          <w:sz w:val="28"/>
          <w:szCs w:val="28"/>
        </w:rPr>
      </w:pPr>
      <w:r w:rsidRPr="00934D4D">
        <w:rPr>
          <w:rFonts w:ascii="Arial" w:eastAsia="Arial" w:hAnsi="Arial" w:cs="Arial"/>
          <w:b/>
          <w:color w:val="000000"/>
          <w:sz w:val="28"/>
          <w:szCs w:val="28"/>
        </w:rPr>
        <w:t>Industry access or training</w:t>
      </w:r>
      <w:r w:rsidRPr="00934D4D">
        <w:rPr>
          <w:rFonts w:ascii="Arial" w:eastAsia="Arial" w:hAnsi="Arial" w:cs="Arial"/>
          <w:color w:val="000000"/>
          <w:sz w:val="28"/>
          <w:szCs w:val="28"/>
        </w:rPr>
        <w:t xml:space="preserve"> (offering accessible opportunities for work experience or professional development).</w:t>
      </w:r>
    </w:p>
    <w:p w14:paraId="44C534E7" w14:textId="77777777" w:rsidR="0066202E" w:rsidRPr="00934D4D" w:rsidRDefault="0066202E" w:rsidP="0066202E">
      <w:pPr>
        <w:pStyle w:val="ListParagraph"/>
        <w:numPr>
          <w:ilvl w:val="0"/>
          <w:numId w:val="24"/>
        </w:numPr>
        <w:spacing w:line="240" w:lineRule="auto"/>
        <w:ind w:right="185"/>
        <w:rPr>
          <w:rFonts w:ascii="Arial" w:eastAsia="Arial" w:hAnsi="Arial" w:cs="Arial"/>
          <w:sz w:val="28"/>
          <w:szCs w:val="28"/>
        </w:rPr>
      </w:pPr>
      <w:r w:rsidRPr="00934D4D">
        <w:rPr>
          <w:rFonts w:ascii="Arial" w:eastAsia="Arial" w:hAnsi="Arial" w:cs="Arial"/>
          <w:b/>
          <w:color w:val="000000"/>
          <w:sz w:val="28"/>
          <w:szCs w:val="28"/>
        </w:rPr>
        <w:t>Catering for different audiences</w:t>
      </w:r>
      <w:r w:rsidRPr="00934D4D">
        <w:rPr>
          <w:rFonts w:ascii="Arial" w:eastAsia="Arial" w:hAnsi="Arial" w:cs="Arial"/>
          <w:color w:val="000000"/>
          <w:sz w:val="28"/>
          <w:szCs w:val="28"/>
        </w:rPr>
        <w:t xml:space="preserve"> (provision of disability access, specialist projects for target audiences, providing fo</w:t>
      </w:r>
      <w:r w:rsidRPr="00934D4D">
        <w:rPr>
          <w:rFonts w:ascii="Arial" w:eastAsia="Arial" w:hAnsi="Arial" w:cs="Arial"/>
          <w:sz w:val="28"/>
          <w:szCs w:val="28"/>
        </w:rPr>
        <w:t>r specific UK regions etc).</w:t>
      </w:r>
    </w:p>
    <w:p w14:paraId="5C8B692B" w14:textId="77777777" w:rsidR="0066202E" w:rsidRPr="00934D4D" w:rsidRDefault="0066202E" w:rsidP="0066202E">
      <w:pPr>
        <w:spacing w:line="240" w:lineRule="auto"/>
        <w:rPr>
          <w:rFonts w:ascii="Arial" w:hAnsi="Arial" w:cs="Arial"/>
          <w:sz w:val="28"/>
          <w:szCs w:val="28"/>
        </w:rPr>
      </w:pPr>
      <w:r w:rsidRPr="00934D4D">
        <w:rPr>
          <w:rFonts w:ascii="Arial" w:eastAsia="Times New Roman" w:hAnsi="Arial" w:cs="Arial"/>
          <w:sz w:val="28"/>
          <w:szCs w:val="28"/>
        </w:rPr>
        <w:br/>
        <w:t>We also encourage partners to explore Inclusive Cinema’s guide to ‘</w:t>
      </w:r>
      <w:hyperlink r:id="rId28" w:history="1">
        <w:r w:rsidRPr="00934D4D">
          <w:rPr>
            <w:rStyle w:val="Hyperlink"/>
            <w:rFonts w:ascii="Arial" w:eastAsia="Times New Roman" w:hAnsi="Arial" w:cs="Arial"/>
            <w:sz w:val="28"/>
            <w:szCs w:val="28"/>
          </w:rPr>
          <w:t>Dismantling Structural Inequality in Your Cinema’</w:t>
        </w:r>
      </w:hyperlink>
      <w:r w:rsidRPr="00934D4D">
        <w:rPr>
          <w:rFonts w:ascii="Arial" w:eastAsia="Times New Roman" w:hAnsi="Arial" w:cs="Arial"/>
          <w:sz w:val="28"/>
          <w:szCs w:val="28"/>
        </w:rPr>
        <w:t>.</w:t>
      </w:r>
    </w:p>
    <w:p w14:paraId="5A39BBE3" w14:textId="77777777" w:rsidR="007347CE" w:rsidRPr="00934D4D" w:rsidRDefault="007347CE" w:rsidP="00B84C31">
      <w:pPr>
        <w:rPr>
          <w:rFonts w:ascii="Arial" w:hAnsi="Arial" w:cs="Arial"/>
          <w:sz w:val="28"/>
          <w:szCs w:val="28"/>
        </w:rPr>
      </w:pPr>
      <w:bookmarkStart w:id="0" w:name="_GoBack"/>
      <w:bookmarkEnd w:id="0"/>
    </w:p>
    <w:p w14:paraId="020E4B0D" w14:textId="545632FC" w:rsidR="00934D4D" w:rsidRPr="00934D4D" w:rsidRDefault="000F1B4E" w:rsidP="00934D4D">
      <w:pPr>
        <w:pStyle w:val="Heading1"/>
        <w:rPr>
          <w:rFonts w:cs="Arial"/>
        </w:rPr>
      </w:pPr>
      <w:r w:rsidRPr="00934D4D">
        <w:rPr>
          <w:rFonts w:cs="Arial"/>
        </w:rPr>
        <w:t>Made in Wales Support</w:t>
      </w:r>
      <w:r w:rsidRPr="00934D4D">
        <w:rPr>
          <w:rFonts w:cs="Arial"/>
        </w:rPr>
        <w:tab/>
      </w:r>
    </w:p>
    <w:p w14:paraId="52043FC1" w14:textId="498EB04D" w:rsidR="000F1B4E" w:rsidRPr="00934D4D" w:rsidRDefault="000F1B4E" w:rsidP="00062841">
      <w:pPr>
        <w:pStyle w:val="ListParagraph"/>
        <w:numPr>
          <w:ilvl w:val="0"/>
          <w:numId w:val="20"/>
        </w:numPr>
        <w:spacing w:line="240" w:lineRule="auto"/>
        <w:rPr>
          <w:rFonts w:ascii="Arial" w:hAnsi="Arial" w:cs="Arial"/>
          <w:sz w:val="28"/>
          <w:szCs w:val="28"/>
        </w:rPr>
      </w:pPr>
      <w:r w:rsidRPr="00934D4D">
        <w:rPr>
          <w:rFonts w:ascii="Arial" w:hAnsi="Arial" w:cs="Arial"/>
          <w:sz w:val="28"/>
          <w:szCs w:val="28"/>
        </w:rPr>
        <w:t>FHW celebrates Wales through film year-round via a Made in Wales Strategy.</w:t>
      </w:r>
    </w:p>
    <w:p w14:paraId="5D0D37FB" w14:textId="69E10FCD" w:rsidR="000F1B4E" w:rsidRPr="00934D4D" w:rsidRDefault="000F1B4E" w:rsidP="00062841">
      <w:pPr>
        <w:pStyle w:val="ListParagraph"/>
        <w:numPr>
          <w:ilvl w:val="0"/>
          <w:numId w:val="20"/>
        </w:numPr>
        <w:spacing w:line="240" w:lineRule="auto"/>
        <w:rPr>
          <w:rFonts w:ascii="Arial" w:hAnsi="Arial" w:cs="Arial"/>
          <w:sz w:val="28"/>
          <w:szCs w:val="28"/>
        </w:rPr>
      </w:pPr>
      <w:r w:rsidRPr="00934D4D">
        <w:rPr>
          <w:rFonts w:ascii="Arial" w:hAnsi="Arial" w:cs="Arial"/>
          <w:sz w:val="28"/>
          <w:szCs w:val="28"/>
        </w:rPr>
        <w:t xml:space="preserve">To date, we’ve supported the exhibition </w:t>
      </w:r>
      <w:r w:rsidR="007347CE" w:rsidRPr="00934D4D">
        <w:rPr>
          <w:rFonts w:ascii="Arial" w:hAnsi="Arial" w:cs="Arial"/>
          <w:sz w:val="28"/>
          <w:szCs w:val="28"/>
        </w:rPr>
        <w:t>of 235</w:t>
      </w:r>
      <w:r w:rsidRPr="00934D4D">
        <w:rPr>
          <w:rFonts w:ascii="Arial" w:hAnsi="Arial" w:cs="Arial"/>
          <w:sz w:val="28"/>
          <w:szCs w:val="28"/>
        </w:rPr>
        <w:t xml:space="preserve"> unique Welsh features</w:t>
      </w:r>
      <w:r w:rsidR="00934D4D" w:rsidRPr="00934D4D">
        <w:rPr>
          <w:rFonts w:ascii="Arial" w:hAnsi="Arial" w:cs="Arial"/>
          <w:sz w:val="28"/>
          <w:szCs w:val="28"/>
        </w:rPr>
        <w:t>.</w:t>
      </w:r>
    </w:p>
    <w:p w14:paraId="61795CC8" w14:textId="77777777" w:rsidR="000F1B4E" w:rsidRPr="00934D4D" w:rsidRDefault="000F1B4E" w:rsidP="00062841">
      <w:pPr>
        <w:pStyle w:val="ListParagraph"/>
        <w:numPr>
          <w:ilvl w:val="0"/>
          <w:numId w:val="20"/>
        </w:numPr>
        <w:spacing w:line="240" w:lineRule="auto"/>
        <w:rPr>
          <w:rFonts w:ascii="Arial" w:hAnsi="Arial" w:cs="Arial"/>
          <w:sz w:val="28"/>
          <w:szCs w:val="28"/>
        </w:rPr>
      </w:pPr>
      <w:r w:rsidRPr="00934D4D">
        <w:rPr>
          <w:rFonts w:ascii="Arial" w:hAnsi="Arial" w:cs="Arial"/>
          <w:sz w:val="28"/>
          <w:szCs w:val="28"/>
        </w:rPr>
        <w:lastRenderedPageBreak/>
        <w:t>Our aim is to champion Welsh storytelling across Wales, the UK and internationally</w:t>
      </w:r>
    </w:p>
    <w:p w14:paraId="41C8F396" w14:textId="77777777" w:rsidR="000F1B4E" w:rsidRPr="00934D4D" w:rsidRDefault="000F1B4E" w:rsidP="000F1B4E">
      <w:pPr>
        <w:rPr>
          <w:rFonts w:ascii="Arial" w:hAnsi="Arial" w:cs="Arial"/>
          <w:sz w:val="28"/>
          <w:szCs w:val="28"/>
        </w:rPr>
      </w:pPr>
    </w:p>
    <w:p w14:paraId="265C3452" w14:textId="77777777" w:rsidR="000F1B4E" w:rsidRPr="00934D4D" w:rsidRDefault="000F1B4E" w:rsidP="000F1B4E">
      <w:pPr>
        <w:pStyle w:val="Heading2"/>
        <w:rPr>
          <w:rFonts w:cs="Arial"/>
        </w:rPr>
      </w:pPr>
      <w:r w:rsidRPr="00934D4D">
        <w:rPr>
          <w:rFonts w:cs="Arial"/>
        </w:rPr>
        <w:t xml:space="preserve">We offer two types of Welsh film funding for projects running between </w:t>
      </w:r>
      <w:r w:rsidR="00EE7FA6" w:rsidRPr="00934D4D">
        <w:rPr>
          <w:rFonts w:cs="Arial"/>
        </w:rPr>
        <w:t>May</w:t>
      </w:r>
      <w:r w:rsidRPr="00934D4D">
        <w:rPr>
          <w:rFonts w:cs="Arial"/>
        </w:rPr>
        <w:t xml:space="preserve"> 2021 and 31st March 2022, in addition to a range of national activities designed to boost audiences for Welsh film.</w:t>
      </w:r>
    </w:p>
    <w:p w14:paraId="72A3D3EC" w14:textId="77777777" w:rsidR="000F1B4E" w:rsidRPr="00934D4D" w:rsidRDefault="000F1B4E" w:rsidP="000F1B4E">
      <w:pPr>
        <w:rPr>
          <w:rFonts w:ascii="Arial" w:hAnsi="Arial" w:cs="Arial"/>
          <w:sz w:val="28"/>
          <w:szCs w:val="28"/>
        </w:rPr>
      </w:pPr>
    </w:p>
    <w:p w14:paraId="78E7D88C" w14:textId="77777777" w:rsidR="000F1B4E" w:rsidRPr="00934D4D" w:rsidRDefault="000F1B4E" w:rsidP="000F1B4E">
      <w:pPr>
        <w:pStyle w:val="Heading1"/>
        <w:rPr>
          <w:rFonts w:cs="Arial"/>
        </w:rPr>
      </w:pPr>
      <w:r w:rsidRPr="00934D4D">
        <w:rPr>
          <w:rFonts w:cs="Arial"/>
        </w:rPr>
        <w:t>Film Exhibition Fund (FEF)</w:t>
      </w:r>
    </w:p>
    <w:p w14:paraId="59AB2C90" w14:textId="77777777" w:rsidR="000F1B4E" w:rsidRPr="00934D4D" w:rsidRDefault="000F1B4E" w:rsidP="000F1B4E">
      <w:pPr>
        <w:rPr>
          <w:rFonts w:ascii="Arial" w:hAnsi="Arial" w:cs="Arial"/>
          <w:sz w:val="28"/>
          <w:szCs w:val="28"/>
        </w:rPr>
      </w:pPr>
      <w:r w:rsidRPr="00934D4D">
        <w:rPr>
          <w:rFonts w:ascii="Arial" w:hAnsi="Arial" w:cs="Arial"/>
          <w:sz w:val="28"/>
          <w:szCs w:val="28"/>
        </w:rPr>
        <w:t xml:space="preserve">If Welsh film is a big part of your reopening plans post Covid-19 and you need support for activity costs for longer screening programmes of films across the year, you can apply to the Film Exhibition Fund. </w:t>
      </w:r>
    </w:p>
    <w:p w14:paraId="066DA374" w14:textId="77777777" w:rsidR="000F1B4E" w:rsidRPr="00934D4D" w:rsidRDefault="000F1B4E" w:rsidP="000F1B4E">
      <w:pPr>
        <w:rPr>
          <w:rFonts w:ascii="Arial" w:hAnsi="Arial" w:cs="Arial"/>
          <w:sz w:val="28"/>
          <w:szCs w:val="28"/>
        </w:rPr>
      </w:pPr>
      <w:r w:rsidRPr="00934D4D">
        <w:rPr>
          <w:rFonts w:ascii="Arial" w:hAnsi="Arial" w:cs="Arial"/>
          <w:sz w:val="28"/>
          <w:szCs w:val="28"/>
        </w:rPr>
        <w:t>A full list of films does not need to be identified at the point of application but partners need to be committed to the development of Welsh film audiences across the year, including new releases and have some idea of historic titles, if applicable.</w:t>
      </w:r>
    </w:p>
    <w:p w14:paraId="27332B56" w14:textId="4101FFEE" w:rsidR="000F1B4E" w:rsidRPr="00934D4D" w:rsidRDefault="000F1B4E" w:rsidP="000F1B4E">
      <w:pPr>
        <w:rPr>
          <w:rFonts w:ascii="Arial" w:hAnsi="Arial" w:cs="Arial"/>
          <w:sz w:val="28"/>
          <w:szCs w:val="28"/>
        </w:rPr>
      </w:pPr>
      <w:r w:rsidRPr="00934D4D">
        <w:rPr>
          <w:rFonts w:ascii="Arial" w:hAnsi="Arial" w:cs="Arial"/>
          <w:sz w:val="28"/>
          <w:szCs w:val="28"/>
        </w:rPr>
        <w:t xml:space="preserve">Projects that generate income, partnerships between venues and access for </w:t>
      </w:r>
      <w:proofErr w:type="spellStart"/>
      <w:r w:rsidRPr="00934D4D">
        <w:rPr>
          <w:rFonts w:ascii="Arial" w:hAnsi="Arial" w:cs="Arial"/>
          <w:sz w:val="28"/>
          <w:szCs w:val="28"/>
        </w:rPr>
        <w:t>minori</w:t>
      </w:r>
      <w:r w:rsidR="715A0B35" w:rsidRPr="00934D4D">
        <w:rPr>
          <w:rFonts w:ascii="Arial" w:hAnsi="Arial" w:cs="Arial"/>
          <w:sz w:val="28"/>
          <w:szCs w:val="28"/>
        </w:rPr>
        <w:t>ti</w:t>
      </w:r>
      <w:r w:rsidRPr="00934D4D">
        <w:rPr>
          <w:rFonts w:ascii="Arial" w:hAnsi="Arial" w:cs="Arial"/>
          <w:sz w:val="28"/>
          <w:szCs w:val="28"/>
        </w:rPr>
        <w:t>sed</w:t>
      </w:r>
      <w:proofErr w:type="spellEnd"/>
      <w:r w:rsidRPr="00934D4D">
        <w:rPr>
          <w:rFonts w:ascii="Arial" w:hAnsi="Arial" w:cs="Arial"/>
          <w:sz w:val="28"/>
          <w:szCs w:val="28"/>
        </w:rPr>
        <w:t xml:space="preserve"> communities will be prioritised.</w:t>
      </w:r>
      <w:r w:rsidRPr="00934D4D">
        <w:rPr>
          <w:rFonts w:ascii="Arial" w:hAnsi="Arial" w:cs="Arial"/>
        </w:rPr>
        <w:br/>
      </w:r>
    </w:p>
    <w:p w14:paraId="523F77D5" w14:textId="77777777" w:rsidR="000F1B4E" w:rsidRPr="00934D4D" w:rsidRDefault="000F1B4E" w:rsidP="000F1B4E">
      <w:pPr>
        <w:pStyle w:val="Heading1"/>
        <w:rPr>
          <w:rFonts w:cs="Arial"/>
        </w:rPr>
      </w:pPr>
      <w:r w:rsidRPr="00934D4D">
        <w:rPr>
          <w:rFonts w:cs="Arial"/>
        </w:rPr>
        <w:t>FEF Pitch Pot</w:t>
      </w:r>
    </w:p>
    <w:p w14:paraId="134F9127" w14:textId="77777777" w:rsidR="000F1B4E" w:rsidRPr="00934D4D" w:rsidRDefault="000F1B4E" w:rsidP="00062841">
      <w:pPr>
        <w:spacing w:line="240" w:lineRule="auto"/>
        <w:rPr>
          <w:rFonts w:ascii="Arial" w:hAnsi="Arial" w:cs="Arial"/>
          <w:sz w:val="28"/>
          <w:szCs w:val="28"/>
        </w:rPr>
      </w:pPr>
      <w:r w:rsidRPr="00934D4D">
        <w:rPr>
          <w:rFonts w:ascii="Arial" w:hAnsi="Arial" w:cs="Arial"/>
          <w:sz w:val="28"/>
          <w:szCs w:val="28"/>
        </w:rPr>
        <w:t>We also offer smaller pitch pots of up to £500 to programme Welsh archive, language, or Welsh made films as a one off, on a rolling basis.</w:t>
      </w:r>
    </w:p>
    <w:p w14:paraId="7AF88A72" w14:textId="77777777" w:rsidR="000F1B4E" w:rsidRPr="00934D4D" w:rsidRDefault="000F1B4E" w:rsidP="00062841">
      <w:pPr>
        <w:spacing w:line="240" w:lineRule="auto"/>
        <w:rPr>
          <w:rFonts w:ascii="Arial" w:hAnsi="Arial" w:cs="Arial"/>
          <w:sz w:val="28"/>
          <w:szCs w:val="28"/>
        </w:rPr>
      </w:pPr>
      <w:r w:rsidRPr="00934D4D">
        <w:rPr>
          <w:rFonts w:ascii="Arial" w:hAnsi="Arial" w:cs="Arial"/>
          <w:sz w:val="28"/>
          <w:szCs w:val="28"/>
        </w:rPr>
        <w:t>An example of this may include programming one or two films you have seen at a Welsh film preview day.</w:t>
      </w:r>
    </w:p>
    <w:p w14:paraId="76D3EE33" w14:textId="77777777" w:rsidR="000F1B4E" w:rsidRPr="00934D4D" w:rsidRDefault="000F1B4E" w:rsidP="00062841">
      <w:pPr>
        <w:spacing w:line="240" w:lineRule="auto"/>
        <w:rPr>
          <w:rFonts w:ascii="Arial" w:hAnsi="Arial" w:cs="Arial"/>
          <w:sz w:val="28"/>
          <w:szCs w:val="28"/>
        </w:rPr>
      </w:pPr>
      <w:r w:rsidRPr="00934D4D">
        <w:rPr>
          <w:rFonts w:ascii="Arial" w:hAnsi="Arial" w:cs="Arial"/>
          <w:sz w:val="28"/>
          <w:szCs w:val="28"/>
        </w:rPr>
        <w:t>Events that include creative marketing, guest speakers, workshops, talks, links to heritage film, discussion groups, runs that offer more than one screening and films in the Welsh language will be prioritised.</w:t>
      </w:r>
    </w:p>
    <w:p w14:paraId="0D0B940D" w14:textId="77777777" w:rsidR="000F1B4E" w:rsidRPr="00934D4D" w:rsidRDefault="00062841" w:rsidP="000F1B4E">
      <w:pPr>
        <w:rPr>
          <w:rFonts w:ascii="Arial" w:hAnsi="Arial" w:cs="Arial"/>
          <w:sz w:val="28"/>
          <w:szCs w:val="28"/>
        </w:rPr>
      </w:pPr>
      <w:r w:rsidRPr="00934D4D">
        <w:rPr>
          <w:rFonts w:ascii="Arial" w:hAnsi="Arial" w:cs="Arial"/>
          <w:sz w:val="28"/>
          <w:szCs w:val="28"/>
        </w:rPr>
        <w:br/>
      </w:r>
    </w:p>
    <w:p w14:paraId="5FABF8FA" w14:textId="77777777" w:rsidR="000F1B4E" w:rsidRPr="00934D4D" w:rsidRDefault="000F1B4E" w:rsidP="000F1B4E">
      <w:pPr>
        <w:pStyle w:val="Heading2"/>
        <w:rPr>
          <w:rFonts w:cs="Arial"/>
        </w:rPr>
      </w:pPr>
      <w:r w:rsidRPr="00934D4D">
        <w:rPr>
          <w:rFonts w:cs="Arial"/>
        </w:rPr>
        <w:t>For Welsh film, we will welcome projects that:</w:t>
      </w:r>
    </w:p>
    <w:p w14:paraId="7188829D" w14:textId="77777777" w:rsidR="000F1B4E" w:rsidRPr="00934D4D" w:rsidRDefault="000F1B4E" w:rsidP="00062841">
      <w:pPr>
        <w:pStyle w:val="ListParagraph"/>
        <w:numPr>
          <w:ilvl w:val="0"/>
          <w:numId w:val="20"/>
        </w:numPr>
        <w:spacing w:line="240" w:lineRule="auto"/>
        <w:rPr>
          <w:rFonts w:ascii="Arial" w:hAnsi="Arial" w:cs="Arial"/>
          <w:sz w:val="28"/>
          <w:szCs w:val="28"/>
        </w:rPr>
      </w:pPr>
      <w:r w:rsidRPr="00934D4D">
        <w:rPr>
          <w:rFonts w:ascii="Arial" w:hAnsi="Arial" w:cs="Arial"/>
          <w:sz w:val="28"/>
          <w:szCs w:val="28"/>
        </w:rPr>
        <w:t>Consider working with Welsh language centres, specialists and volunteer groups,</w:t>
      </w:r>
    </w:p>
    <w:p w14:paraId="46CFE098" w14:textId="77777777" w:rsidR="000F1B4E" w:rsidRPr="00934D4D" w:rsidRDefault="000F1B4E" w:rsidP="00062841">
      <w:pPr>
        <w:pStyle w:val="ListParagraph"/>
        <w:numPr>
          <w:ilvl w:val="0"/>
          <w:numId w:val="20"/>
        </w:numPr>
        <w:spacing w:line="240" w:lineRule="auto"/>
        <w:rPr>
          <w:rFonts w:ascii="Arial" w:hAnsi="Arial" w:cs="Arial"/>
          <w:sz w:val="28"/>
          <w:szCs w:val="28"/>
        </w:rPr>
      </w:pPr>
      <w:r w:rsidRPr="00934D4D">
        <w:rPr>
          <w:rFonts w:ascii="Arial" w:hAnsi="Arial" w:cs="Arial"/>
          <w:sz w:val="28"/>
          <w:szCs w:val="28"/>
        </w:rPr>
        <w:lastRenderedPageBreak/>
        <w:t>Work with partners to boost uptake of Welsh film across 10 or more screens,</w:t>
      </w:r>
    </w:p>
    <w:p w14:paraId="21557950" w14:textId="77777777" w:rsidR="000F1B4E" w:rsidRPr="00934D4D" w:rsidRDefault="000F1B4E" w:rsidP="00062841">
      <w:pPr>
        <w:pStyle w:val="ListParagraph"/>
        <w:numPr>
          <w:ilvl w:val="0"/>
          <w:numId w:val="20"/>
        </w:numPr>
        <w:spacing w:line="240" w:lineRule="auto"/>
        <w:rPr>
          <w:rFonts w:ascii="Arial" w:hAnsi="Arial" w:cs="Arial"/>
          <w:sz w:val="28"/>
          <w:szCs w:val="28"/>
        </w:rPr>
      </w:pPr>
      <w:r w:rsidRPr="00934D4D">
        <w:rPr>
          <w:rFonts w:ascii="Arial" w:hAnsi="Arial" w:cs="Arial"/>
          <w:sz w:val="28"/>
          <w:szCs w:val="28"/>
        </w:rPr>
        <w:t>Offer bolder, extended programming with added value to the film experience,</w:t>
      </w:r>
    </w:p>
    <w:p w14:paraId="1CA427AF" w14:textId="77777777" w:rsidR="000F1B4E" w:rsidRPr="00934D4D" w:rsidRDefault="000F1B4E" w:rsidP="00062841">
      <w:pPr>
        <w:pStyle w:val="ListParagraph"/>
        <w:numPr>
          <w:ilvl w:val="0"/>
          <w:numId w:val="20"/>
        </w:numPr>
        <w:spacing w:line="240" w:lineRule="auto"/>
        <w:rPr>
          <w:rFonts w:ascii="Arial" w:hAnsi="Arial" w:cs="Arial"/>
          <w:sz w:val="28"/>
          <w:szCs w:val="28"/>
        </w:rPr>
      </w:pPr>
      <w:r w:rsidRPr="00934D4D">
        <w:rPr>
          <w:rFonts w:ascii="Arial" w:hAnsi="Arial" w:cs="Arial"/>
          <w:sz w:val="28"/>
          <w:szCs w:val="28"/>
        </w:rPr>
        <w:t>Celebrate thematic programming and connect to wider marketing campaigns,</w:t>
      </w:r>
    </w:p>
    <w:p w14:paraId="7C81D9AA" w14:textId="77777777" w:rsidR="00527FF7" w:rsidRPr="00934D4D" w:rsidRDefault="000F1B4E" w:rsidP="00527FF7">
      <w:pPr>
        <w:pStyle w:val="ListParagraph"/>
        <w:numPr>
          <w:ilvl w:val="0"/>
          <w:numId w:val="20"/>
        </w:numPr>
        <w:spacing w:line="240" w:lineRule="auto"/>
        <w:rPr>
          <w:rFonts w:ascii="Arial" w:hAnsi="Arial" w:cs="Arial"/>
          <w:sz w:val="28"/>
          <w:szCs w:val="28"/>
        </w:rPr>
      </w:pPr>
      <w:r w:rsidRPr="00934D4D">
        <w:rPr>
          <w:rFonts w:ascii="Arial" w:hAnsi="Arial" w:cs="Arial"/>
          <w:sz w:val="28"/>
          <w:szCs w:val="28"/>
        </w:rPr>
        <w:t>Offer more than just one screening and an opportunity for audiences to return.</w:t>
      </w:r>
    </w:p>
    <w:p w14:paraId="1F62587A" w14:textId="77777777" w:rsidR="00B84C31" w:rsidRPr="00934D4D" w:rsidRDefault="00527FF7" w:rsidP="00527FF7">
      <w:pPr>
        <w:spacing w:line="240" w:lineRule="auto"/>
        <w:rPr>
          <w:rFonts w:ascii="Arial" w:hAnsi="Arial" w:cs="Arial"/>
          <w:sz w:val="28"/>
          <w:szCs w:val="28"/>
        </w:rPr>
      </w:pPr>
      <w:r w:rsidRPr="00934D4D">
        <w:rPr>
          <w:rStyle w:val="Style1Char"/>
          <w:rFonts w:cs="Arial"/>
        </w:rPr>
        <w:t>How to Apply</w:t>
      </w:r>
      <w:r w:rsidRPr="00934D4D">
        <w:rPr>
          <w:rFonts w:ascii="Arial" w:eastAsia="Arial" w:hAnsi="Arial" w:cs="Arial"/>
          <w:b/>
          <w:sz w:val="28"/>
          <w:szCs w:val="28"/>
        </w:rPr>
        <w:br/>
      </w:r>
      <w:hyperlink r:id="rId29" w:history="1">
        <w:r w:rsidRPr="00934D4D">
          <w:rPr>
            <w:rStyle w:val="Hyperlink"/>
            <w:rFonts w:ascii="Arial" w:eastAsia="Arial" w:hAnsi="Arial" w:cs="Arial"/>
            <w:b/>
            <w:sz w:val="28"/>
            <w:szCs w:val="28"/>
          </w:rPr>
          <w:t>Visit our funding pages here</w:t>
        </w:r>
      </w:hyperlink>
      <w:r w:rsidRPr="00934D4D">
        <w:rPr>
          <w:rFonts w:ascii="Arial" w:eastAsia="Arial" w:hAnsi="Arial" w:cs="Arial"/>
          <w:b/>
          <w:sz w:val="28"/>
          <w:szCs w:val="28"/>
        </w:rPr>
        <w:t xml:space="preserve"> for guidelines and application forms.</w:t>
      </w:r>
      <w:r w:rsidR="000F1B4E" w:rsidRPr="00934D4D">
        <w:rPr>
          <w:rFonts w:ascii="Arial" w:hAnsi="Arial" w:cs="Arial"/>
          <w:b/>
          <w:sz w:val="28"/>
          <w:szCs w:val="28"/>
        </w:rPr>
        <w:br/>
      </w:r>
    </w:p>
    <w:p w14:paraId="5F2665DF" w14:textId="77777777" w:rsidR="00527FF7" w:rsidRPr="00934D4D" w:rsidRDefault="00527FF7" w:rsidP="00527FF7">
      <w:pPr>
        <w:pStyle w:val="Style1"/>
        <w:ind w:left="0"/>
        <w:rPr>
          <w:rFonts w:cs="Arial"/>
        </w:rPr>
      </w:pPr>
      <w:r w:rsidRPr="00934D4D">
        <w:rPr>
          <w:rFonts w:cs="Arial"/>
        </w:rPr>
        <w:t>Next Steps</w:t>
      </w:r>
    </w:p>
    <w:p w14:paraId="3770D2A3" w14:textId="77777777" w:rsidR="00527FF7" w:rsidRPr="00934D4D" w:rsidRDefault="00527FF7" w:rsidP="00527FF7">
      <w:pPr>
        <w:spacing w:line="239" w:lineRule="auto"/>
        <w:ind w:right="185"/>
        <w:rPr>
          <w:rFonts w:ascii="Arial" w:eastAsia="Arial" w:hAnsi="Arial" w:cs="Arial"/>
          <w:sz w:val="28"/>
          <w:szCs w:val="28"/>
        </w:rPr>
      </w:pPr>
      <w:r w:rsidRPr="00934D4D">
        <w:rPr>
          <w:rFonts w:ascii="Arial" w:eastAsia="Avenir" w:hAnsi="Arial" w:cs="Arial"/>
          <w:sz w:val="28"/>
          <w:szCs w:val="28"/>
        </w:rPr>
        <w:t>If you wish to discuss a potential proposal with FHW prior to application, please get in touch with:</w:t>
      </w:r>
      <w:r w:rsidRPr="00934D4D">
        <w:rPr>
          <w:rFonts w:ascii="Arial" w:eastAsia="Avenir" w:hAnsi="Arial" w:cs="Arial"/>
          <w:sz w:val="28"/>
          <w:szCs w:val="28"/>
        </w:rPr>
        <w:br/>
      </w:r>
    </w:p>
    <w:p w14:paraId="66CD38B2" w14:textId="77777777" w:rsidR="00527FF7" w:rsidRPr="00934D4D" w:rsidRDefault="00527FF7" w:rsidP="00527FF7">
      <w:pPr>
        <w:pStyle w:val="ListParagraph"/>
        <w:numPr>
          <w:ilvl w:val="0"/>
          <w:numId w:val="29"/>
        </w:numPr>
        <w:spacing w:after="200" w:line="240" w:lineRule="auto"/>
        <w:ind w:right="185"/>
        <w:rPr>
          <w:rFonts w:ascii="Arial" w:eastAsia="Avenir" w:hAnsi="Arial" w:cs="Arial"/>
          <w:sz w:val="28"/>
          <w:szCs w:val="28"/>
        </w:rPr>
      </w:pPr>
      <w:r w:rsidRPr="00934D4D">
        <w:rPr>
          <w:rFonts w:ascii="Arial" w:eastAsia="Avenir" w:hAnsi="Arial" w:cs="Arial"/>
          <w:sz w:val="28"/>
          <w:szCs w:val="28"/>
        </w:rPr>
        <w:t xml:space="preserve">Lisa Nesbitt, Development Officer - </w:t>
      </w:r>
      <w:hyperlink r:id="rId30" w:history="1">
        <w:r w:rsidRPr="00934D4D">
          <w:rPr>
            <w:rStyle w:val="Hyperlink"/>
            <w:rFonts w:ascii="Arial" w:eastAsia="Avenir" w:hAnsi="Arial" w:cs="Arial"/>
            <w:sz w:val="28"/>
            <w:szCs w:val="28"/>
          </w:rPr>
          <w:t>lisa@filmhubwales.org</w:t>
        </w:r>
      </w:hyperlink>
      <w:r w:rsidRPr="00934D4D">
        <w:rPr>
          <w:rFonts w:ascii="Arial" w:eastAsia="Avenir" w:hAnsi="Arial" w:cs="Arial"/>
          <w:sz w:val="28"/>
          <w:szCs w:val="28"/>
        </w:rPr>
        <w:t xml:space="preserve"> / 02920 311067</w:t>
      </w:r>
    </w:p>
    <w:p w14:paraId="0C206CC9" w14:textId="77777777" w:rsidR="00527FF7" w:rsidRPr="00934D4D" w:rsidRDefault="00527FF7" w:rsidP="00527FF7">
      <w:pPr>
        <w:pStyle w:val="ListParagraph"/>
        <w:numPr>
          <w:ilvl w:val="0"/>
          <w:numId w:val="29"/>
        </w:numPr>
        <w:spacing w:after="200" w:line="240" w:lineRule="auto"/>
        <w:ind w:right="185"/>
        <w:rPr>
          <w:rFonts w:ascii="Arial" w:eastAsia="Avenir" w:hAnsi="Arial" w:cs="Arial"/>
          <w:sz w:val="28"/>
          <w:szCs w:val="28"/>
        </w:rPr>
      </w:pPr>
      <w:r w:rsidRPr="00934D4D">
        <w:rPr>
          <w:rFonts w:ascii="Arial" w:eastAsia="Avenir" w:hAnsi="Arial" w:cs="Arial"/>
          <w:sz w:val="28"/>
          <w:szCs w:val="28"/>
        </w:rPr>
        <w:t xml:space="preserve">Hana Lewis, Strategic Hub Manager - </w:t>
      </w:r>
      <w:hyperlink r:id="rId31" w:history="1">
        <w:r w:rsidRPr="00934D4D">
          <w:rPr>
            <w:rStyle w:val="Hyperlink"/>
            <w:rFonts w:ascii="Arial" w:eastAsia="Avenir" w:hAnsi="Arial" w:cs="Arial"/>
            <w:sz w:val="28"/>
            <w:szCs w:val="28"/>
          </w:rPr>
          <w:t>hana@filmhubwales.org</w:t>
        </w:r>
      </w:hyperlink>
      <w:r w:rsidRPr="00934D4D">
        <w:rPr>
          <w:rFonts w:ascii="Arial" w:eastAsia="Avenir" w:hAnsi="Arial" w:cs="Arial"/>
          <w:sz w:val="28"/>
          <w:szCs w:val="28"/>
        </w:rPr>
        <w:t xml:space="preserve"> / 02920 353740</w:t>
      </w:r>
    </w:p>
    <w:p w14:paraId="3ABF9F34" w14:textId="77777777" w:rsidR="00527FF7" w:rsidRPr="00934D4D" w:rsidRDefault="00527FF7" w:rsidP="00527FF7">
      <w:pPr>
        <w:pStyle w:val="Style1"/>
        <w:ind w:left="0"/>
        <w:rPr>
          <w:rFonts w:cs="Arial"/>
        </w:rPr>
      </w:pPr>
      <w:r w:rsidRPr="00934D4D">
        <w:rPr>
          <w:rFonts w:cs="Arial"/>
        </w:rPr>
        <w:t>Other Funding Available</w:t>
      </w:r>
    </w:p>
    <w:p w14:paraId="27288817" w14:textId="77777777" w:rsidR="00527FF7" w:rsidRPr="00934D4D" w:rsidRDefault="00527FF7" w:rsidP="00527FF7">
      <w:pPr>
        <w:spacing w:after="200" w:line="240" w:lineRule="auto"/>
        <w:ind w:right="185"/>
        <w:rPr>
          <w:rFonts w:ascii="Arial" w:eastAsia="Avenir" w:hAnsi="Arial" w:cs="Arial"/>
          <w:bCs/>
          <w:sz w:val="28"/>
          <w:szCs w:val="28"/>
        </w:rPr>
      </w:pPr>
      <w:r w:rsidRPr="00934D4D">
        <w:rPr>
          <w:rFonts w:ascii="Arial" w:eastAsia="Avenir" w:hAnsi="Arial" w:cs="Arial"/>
          <w:bCs/>
          <w:sz w:val="28"/>
          <w:szCs w:val="28"/>
        </w:rPr>
        <w:t>FHW offers opportunities year round for independent exhibition activity in Wales. We offer two broad areas of funding across ‘training and skills’ and ‘audiences’. Members can apply to the following:</w:t>
      </w:r>
    </w:p>
    <w:p w14:paraId="3D633611" w14:textId="77777777" w:rsidR="00527FF7" w:rsidRPr="00934D4D" w:rsidRDefault="00527FF7" w:rsidP="00527FF7">
      <w:pPr>
        <w:pStyle w:val="Style2"/>
        <w:ind w:left="0"/>
        <w:rPr>
          <w:rFonts w:cs="Arial"/>
        </w:rPr>
      </w:pPr>
      <w:r w:rsidRPr="00934D4D">
        <w:rPr>
          <w:rFonts w:cs="Arial"/>
        </w:rPr>
        <w:t>Audiences:</w:t>
      </w:r>
      <w:r w:rsidRPr="00934D4D">
        <w:rPr>
          <w:rFonts w:cs="Arial"/>
        </w:rPr>
        <w:tab/>
      </w:r>
    </w:p>
    <w:p w14:paraId="3C297D08" w14:textId="45D9DB64" w:rsidR="00527FF7" w:rsidRPr="00934D4D" w:rsidRDefault="0066202E" w:rsidP="00527FF7">
      <w:pPr>
        <w:pStyle w:val="ListParagraph"/>
        <w:numPr>
          <w:ilvl w:val="0"/>
          <w:numId w:val="31"/>
        </w:numPr>
        <w:spacing w:after="200" w:line="240" w:lineRule="auto"/>
        <w:rPr>
          <w:rFonts w:ascii="Arial" w:eastAsia="Avenir" w:hAnsi="Arial" w:cs="Arial"/>
          <w:bCs/>
          <w:sz w:val="28"/>
          <w:szCs w:val="28"/>
        </w:rPr>
      </w:pPr>
      <w:hyperlink r:id="rId32" w:history="1">
        <w:r w:rsidR="00527FF7" w:rsidRPr="00934D4D">
          <w:rPr>
            <w:rStyle w:val="Hyperlink"/>
            <w:rFonts w:ascii="Arial" w:eastAsia="Avenir" w:hAnsi="Arial" w:cs="Arial"/>
            <w:bCs/>
            <w:sz w:val="28"/>
            <w:szCs w:val="28"/>
          </w:rPr>
          <w:t>Film Exhibition Fund (FEF)</w:t>
        </w:r>
      </w:hyperlink>
      <w:r w:rsidR="00527FF7" w:rsidRPr="00934D4D">
        <w:rPr>
          <w:rFonts w:ascii="Arial" w:eastAsia="Avenir" w:hAnsi="Arial" w:cs="Arial"/>
          <w:bCs/>
          <w:sz w:val="28"/>
          <w:szCs w:val="28"/>
        </w:rPr>
        <w:tab/>
      </w:r>
    </w:p>
    <w:p w14:paraId="4D4AE762" w14:textId="77777777" w:rsidR="00527FF7" w:rsidRPr="00934D4D" w:rsidRDefault="0066202E" w:rsidP="00527FF7">
      <w:pPr>
        <w:pStyle w:val="ListParagraph"/>
        <w:numPr>
          <w:ilvl w:val="0"/>
          <w:numId w:val="31"/>
        </w:numPr>
        <w:spacing w:after="200" w:line="240" w:lineRule="auto"/>
        <w:rPr>
          <w:rFonts w:ascii="Arial" w:eastAsia="Avenir" w:hAnsi="Arial" w:cs="Arial"/>
          <w:bCs/>
          <w:sz w:val="28"/>
          <w:szCs w:val="28"/>
        </w:rPr>
      </w:pPr>
      <w:hyperlink r:id="rId33" w:history="1">
        <w:r w:rsidR="00527FF7" w:rsidRPr="00934D4D">
          <w:rPr>
            <w:rStyle w:val="Hyperlink"/>
            <w:rFonts w:ascii="Arial" w:eastAsia="Avenir" w:hAnsi="Arial" w:cs="Arial"/>
            <w:bCs/>
            <w:sz w:val="28"/>
            <w:szCs w:val="28"/>
          </w:rPr>
          <w:t>FEF Pitch Pot</w:t>
        </w:r>
      </w:hyperlink>
      <w:r w:rsidR="00527FF7" w:rsidRPr="00934D4D">
        <w:rPr>
          <w:rFonts w:ascii="Arial" w:eastAsia="Avenir" w:hAnsi="Arial" w:cs="Arial"/>
          <w:bCs/>
          <w:sz w:val="28"/>
          <w:szCs w:val="28"/>
        </w:rPr>
        <w:t xml:space="preserve"> </w:t>
      </w:r>
    </w:p>
    <w:p w14:paraId="1FAEBC3B" w14:textId="77777777" w:rsidR="00527FF7" w:rsidRPr="00934D4D" w:rsidRDefault="0066202E" w:rsidP="00527FF7">
      <w:pPr>
        <w:pStyle w:val="ListParagraph"/>
        <w:numPr>
          <w:ilvl w:val="0"/>
          <w:numId w:val="31"/>
        </w:numPr>
        <w:spacing w:after="200" w:line="240" w:lineRule="auto"/>
        <w:rPr>
          <w:rFonts w:ascii="Arial" w:eastAsia="Avenir" w:hAnsi="Arial" w:cs="Arial"/>
          <w:bCs/>
          <w:sz w:val="28"/>
          <w:szCs w:val="28"/>
        </w:rPr>
      </w:pPr>
      <w:hyperlink r:id="rId34" w:history="1">
        <w:r w:rsidR="00527FF7" w:rsidRPr="00934D4D">
          <w:rPr>
            <w:rStyle w:val="Hyperlink"/>
            <w:rFonts w:ascii="Arial" w:eastAsia="Avenir" w:hAnsi="Arial" w:cs="Arial"/>
            <w:bCs/>
            <w:sz w:val="28"/>
            <w:szCs w:val="28"/>
          </w:rPr>
          <w:t>Made in Wales</w:t>
        </w:r>
      </w:hyperlink>
      <w:r w:rsidR="00527FF7" w:rsidRPr="00934D4D">
        <w:rPr>
          <w:rFonts w:ascii="Arial" w:eastAsia="Avenir" w:hAnsi="Arial" w:cs="Arial"/>
          <w:bCs/>
          <w:sz w:val="28"/>
          <w:szCs w:val="28"/>
        </w:rPr>
        <w:t xml:space="preserve"> (applications should be made to FEF)</w:t>
      </w:r>
    </w:p>
    <w:p w14:paraId="5EA39B29" w14:textId="77777777" w:rsidR="00527FF7" w:rsidRPr="00934D4D" w:rsidRDefault="0066202E" w:rsidP="00527FF7">
      <w:pPr>
        <w:pStyle w:val="ListParagraph"/>
        <w:numPr>
          <w:ilvl w:val="0"/>
          <w:numId w:val="31"/>
        </w:numPr>
        <w:spacing w:after="200" w:line="240" w:lineRule="auto"/>
        <w:rPr>
          <w:rStyle w:val="Hyperlink"/>
          <w:rFonts w:ascii="Arial" w:eastAsia="Avenir" w:hAnsi="Arial" w:cs="Arial"/>
          <w:bCs/>
          <w:sz w:val="28"/>
          <w:szCs w:val="28"/>
        </w:rPr>
      </w:pPr>
      <w:hyperlink r:id="rId35" w:history="1">
        <w:r w:rsidR="00527FF7" w:rsidRPr="00934D4D">
          <w:rPr>
            <w:rStyle w:val="Hyperlink"/>
            <w:rFonts w:ascii="Arial" w:eastAsia="Avenir" w:hAnsi="Arial" w:cs="Arial"/>
            <w:bCs/>
            <w:sz w:val="28"/>
            <w:szCs w:val="28"/>
          </w:rPr>
          <w:t>New Film Releases</w:t>
        </w:r>
      </w:hyperlink>
    </w:p>
    <w:p w14:paraId="27819599" w14:textId="77777777" w:rsidR="00527FF7" w:rsidRPr="00934D4D" w:rsidRDefault="00527FF7" w:rsidP="00527FF7">
      <w:pPr>
        <w:pStyle w:val="Style2"/>
        <w:ind w:left="0"/>
        <w:rPr>
          <w:rFonts w:cs="Arial"/>
        </w:rPr>
      </w:pPr>
      <w:r w:rsidRPr="00934D4D">
        <w:rPr>
          <w:rFonts w:cs="Arial"/>
        </w:rPr>
        <w:t>Training &amp; Skills:</w:t>
      </w:r>
    </w:p>
    <w:p w14:paraId="0E31A087" w14:textId="77777777" w:rsidR="00527FF7" w:rsidRPr="00934D4D" w:rsidRDefault="0066202E" w:rsidP="00527FF7">
      <w:pPr>
        <w:pStyle w:val="ListParagraph"/>
        <w:numPr>
          <w:ilvl w:val="0"/>
          <w:numId w:val="32"/>
        </w:numPr>
        <w:spacing w:after="200" w:line="240" w:lineRule="auto"/>
        <w:ind w:right="185"/>
        <w:rPr>
          <w:rFonts w:ascii="Arial" w:hAnsi="Arial" w:cs="Arial"/>
          <w:sz w:val="28"/>
          <w:szCs w:val="28"/>
        </w:rPr>
      </w:pPr>
      <w:hyperlink r:id="rId36" w:history="1">
        <w:r w:rsidR="00527FF7" w:rsidRPr="00934D4D">
          <w:rPr>
            <w:rStyle w:val="Hyperlink"/>
            <w:rFonts w:ascii="Arial" w:eastAsia="Avenir" w:hAnsi="Arial" w:cs="Arial"/>
            <w:bCs/>
            <w:sz w:val="28"/>
            <w:szCs w:val="28"/>
          </w:rPr>
          <w:t>Bursaries</w:t>
        </w:r>
      </w:hyperlink>
    </w:p>
    <w:p w14:paraId="55A9250A" w14:textId="77777777" w:rsidR="00527FF7" w:rsidRPr="00934D4D" w:rsidRDefault="00527FF7" w:rsidP="00527FF7">
      <w:pPr>
        <w:spacing w:after="200" w:line="240" w:lineRule="auto"/>
        <w:ind w:right="185"/>
        <w:rPr>
          <w:rFonts w:ascii="Arial" w:eastAsia="Avenir" w:hAnsi="Arial" w:cs="Arial"/>
          <w:bCs/>
          <w:sz w:val="28"/>
          <w:szCs w:val="28"/>
        </w:rPr>
      </w:pPr>
      <w:r w:rsidRPr="00934D4D">
        <w:rPr>
          <w:rFonts w:ascii="Arial" w:eastAsia="Avenir" w:hAnsi="Arial" w:cs="Arial"/>
          <w:bCs/>
          <w:sz w:val="28"/>
          <w:szCs w:val="28"/>
        </w:rPr>
        <w:lastRenderedPageBreak/>
        <w:t xml:space="preserve">We also offer networking events, training courses, marketing support, film news and the opportunity to participate in </w:t>
      </w:r>
      <w:hyperlink r:id="rId37" w:history="1">
        <w:r w:rsidRPr="00934D4D">
          <w:rPr>
            <w:rStyle w:val="Hyperlink"/>
            <w:rFonts w:ascii="Arial" w:eastAsia="Avenir" w:hAnsi="Arial" w:cs="Arial"/>
            <w:bCs/>
            <w:sz w:val="28"/>
            <w:szCs w:val="28"/>
          </w:rPr>
          <w:t>national film seasons like Film Feels.</w:t>
        </w:r>
      </w:hyperlink>
    </w:p>
    <w:p w14:paraId="4916592A" w14:textId="77777777" w:rsidR="00527FF7" w:rsidRPr="00934D4D" w:rsidRDefault="00527FF7" w:rsidP="00527FF7">
      <w:pPr>
        <w:spacing w:after="200" w:line="240" w:lineRule="auto"/>
        <w:ind w:right="185"/>
        <w:rPr>
          <w:rFonts w:ascii="Arial" w:eastAsia="Avenir" w:hAnsi="Arial" w:cs="Arial"/>
          <w:bCs/>
          <w:sz w:val="28"/>
          <w:szCs w:val="28"/>
        </w:rPr>
      </w:pPr>
      <w:r w:rsidRPr="00934D4D">
        <w:rPr>
          <w:rStyle w:val="Style1Char"/>
          <w:rFonts w:cs="Arial"/>
        </w:rPr>
        <w:t>Not a Film Hub Wales member?</w:t>
      </w:r>
      <w:r w:rsidRPr="00934D4D">
        <w:rPr>
          <w:rFonts w:ascii="Arial" w:eastAsia="Avenir" w:hAnsi="Arial" w:cs="Arial"/>
          <w:bCs/>
          <w:sz w:val="28"/>
          <w:szCs w:val="28"/>
        </w:rPr>
        <w:br/>
      </w:r>
      <w:r w:rsidRPr="00934D4D">
        <w:rPr>
          <w:rFonts w:ascii="Arial" w:eastAsia="Avenir" w:hAnsi="Arial" w:cs="Arial"/>
          <w:sz w:val="28"/>
          <w:szCs w:val="28"/>
        </w:rPr>
        <w:t xml:space="preserve">Our membership is free to qualifying organisations and offers access to our range of funding, support and benefits. Read our member guidelines and </w:t>
      </w:r>
      <w:hyperlink r:id="rId38" w:history="1">
        <w:r w:rsidRPr="00934D4D">
          <w:rPr>
            <w:rStyle w:val="Hyperlink"/>
            <w:rFonts w:ascii="Arial" w:eastAsia="Avenir" w:hAnsi="Arial" w:cs="Arial"/>
            <w:sz w:val="28"/>
            <w:szCs w:val="28"/>
          </w:rPr>
          <w:t>sign-up here</w:t>
        </w:r>
      </w:hyperlink>
      <w:r w:rsidRPr="00934D4D">
        <w:rPr>
          <w:rFonts w:ascii="Arial" w:eastAsia="Avenir" w:hAnsi="Arial" w:cs="Arial"/>
          <w:sz w:val="28"/>
          <w:szCs w:val="28"/>
        </w:rPr>
        <w:t>.</w:t>
      </w:r>
    </w:p>
    <w:p w14:paraId="0E27B00A" w14:textId="77777777" w:rsidR="00527FF7" w:rsidRPr="00934D4D" w:rsidRDefault="00527FF7" w:rsidP="000F1B4E">
      <w:pPr>
        <w:pStyle w:val="Style1"/>
        <w:ind w:left="0"/>
        <w:rPr>
          <w:rFonts w:cs="Arial"/>
          <w:b w:val="0"/>
          <w:sz w:val="28"/>
          <w:szCs w:val="28"/>
        </w:rPr>
      </w:pPr>
    </w:p>
    <w:p w14:paraId="60061E4C" w14:textId="77777777" w:rsidR="00527FF7" w:rsidRPr="00934D4D" w:rsidRDefault="00527FF7" w:rsidP="000F1B4E">
      <w:pPr>
        <w:pStyle w:val="Style1"/>
        <w:ind w:left="0"/>
        <w:rPr>
          <w:rFonts w:cs="Arial"/>
          <w:sz w:val="28"/>
          <w:szCs w:val="28"/>
        </w:rPr>
      </w:pPr>
    </w:p>
    <w:sectPr w:rsidR="00527FF7" w:rsidRPr="00934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D7B"/>
    <w:multiLevelType w:val="hybridMultilevel"/>
    <w:tmpl w:val="FA92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43B04"/>
    <w:multiLevelType w:val="hybridMultilevel"/>
    <w:tmpl w:val="773A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03FE5"/>
    <w:multiLevelType w:val="hybridMultilevel"/>
    <w:tmpl w:val="D81E724A"/>
    <w:lvl w:ilvl="0" w:tplc="D62033C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75FAF"/>
    <w:multiLevelType w:val="hybridMultilevel"/>
    <w:tmpl w:val="2D883FAE"/>
    <w:lvl w:ilvl="0" w:tplc="D62033C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308F0"/>
    <w:multiLevelType w:val="hybridMultilevel"/>
    <w:tmpl w:val="3DA2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C0084"/>
    <w:multiLevelType w:val="hybridMultilevel"/>
    <w:tmpl w:val="E8F210E0"/>
    <w:lvl w:ilvl="0" w:tplc="D62033C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26556"/>
    <w:multiLevelType w:val="hybridMultilevel"/>
    <w:tmpl w:val="E18C7BFC"/>
    <w:lvl w:ilvl="0" w:tplc="D62033C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A3914"/>
    <w:multiLevelType w:val="hybridMultilevel"/>
    <w:tmpl w:val="CD9EBC5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33F596A"/>
    <w:multiLevelType w:val="hybridMultilevel"/>
    <w:tmpl w:val="2634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A5B8F"/>
    <w:multiLevelType w:val="hybridMultilevel"/>
    <w:tmpl w:val="7DDA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642A9"/>
    <w:multiLevelType w:val="hybridMultilevel"/>
    <w:tmpl w:val="44B2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94A03"/>
    <w:multiLevelType w:val="hybridMultilevel"/>
    <w:tmpl w:val="4764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A3C0F"/>
    <w:multiLevelType w:val="hybridMultilevel"/>
    <w:tmpl w:val="76A4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54D63"/>
    <w:multiLevelType w:val="hybridMultilevel"/>
    <w:tmpl w:val="393C34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F5D0B5B"/>
    <w:multiLevelType w:val="hybridMultilevel"/>
    <w:tmpl w:val="884665B8"/>
    <w:lvl w:ilvl="0" w:tplc="D62033C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7206E"/>
    <w:multiLevelType w:val="hybridMultilevel"/>
    <w:tmpl w:val="BB1004BC"/>
    <w:lvl w:ilvl="0" w:tplc="D62033C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45731"/>
    <w:multiLevelType w:val="hybridMultilevel"/>
    <w:tmpl w:val="5CAE08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A991692"/>
    <w:multiLevelType w:val="hybridMultilevel"/>
    <w:tmpl w:val="1684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C1C4D"/>
    <w:multiLevelType w:val="hybridMultilevel"/>
    <w:tmpl w:val="C90A0C0E"/>
    <w:lvl w:ilvl="0" w:tplc="D62033CC">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6AA01E2"/>
    <w:multiLevelType w:val="hybridMultilevel"/>
    <w:tmpl w:val="E6E2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07B2D"/>
    <w:multiLevelType w:val="hybridMultilevel"/>
    <w:tmpl w:val="7624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01301B"/>
    <w:multiLevelType w:val="hybridMultilevel"/>
    <w:tmpl w:val="5908EEB0"/>
    <w:lvl w:ilvl="0" w:tplc="D62033C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F70AFD"/>
    <w:multiLevelType w:val="hybridMultilevel"/>
    <w:tmpl w:val="5A28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150D0B"/>
    <w:multiLevelType w:val="hybridMultilevel"/>
    <w:tmpl w:val="0E84333A"/>
    <w:lvl w:ilvl="0" w:tplc="D62033C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71CA6"/>
    <w:multiLevelType w:val="hybridMultilevel"/>
    <w:tmpl w:val="A30A43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E5E49BB"/>
    <w:multiLevelType w:val="hybridMultilevel"/>
    <w:tmpl w:val="ADEE1F44"/>
    <w:lvl w:ilvl="0" w:tplc="D62033C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873E4"/>
    <w:multiLevelType w:val="hybridMultilevel"/>
    <w:tmpl w:val="8D20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8953D9"/>
    <w:multiLevelType w:val="hybridMultilevel"/>
    <w:tmpl w:val="CC32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77143B"/>
    <w:multiLevelType w:val="hybridMultilevel"/>
    <w:tmpl w:val="7CFAF3A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7DDB0505"/>
    <w:multiLevelType w:val="hybridMultilevel"/>
    <w:tmpl w:val="6AC6C632"/>
    <w:lvl w:ilvl="0" w:tplc="D62033C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B257B3"/>
    <w:multiLevelType w:val="hybridMultilevel"/>
    <w:tmpl w:val="474E0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F1778A1"/>
    <w:multiLevelType w:val="hybridMultilevel"/>
    <w:tmpl w:val="38A2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2A5449"/>
    <w:multiLevelType w:val="hybridMultilevel"/>
    <w:tmpl w:val="995CCC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7FF24615"/>
    <w:multiLevelType w:val="hybridMultilevel"/>
    <w:tmpl w:val="7CD203D4"/>
    <w:lvl w:ilvl="0" w:tplc="D62033C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15"/>
  </w:num>
  <w:num w:numId="5">
    <w:abstractNumId w:val="25"/>
  </w:num>
  <w:num w:numId="6">
    <w:abstractNumId w:val="5"/>
  </w:num>
  <w:num w:numId="7">
    <w:abstractNumId w:val="23"/>
  </w:num>
  <w:num w:numId="8">
    <w:abstractNumId w:val="2"/>
  </w:num>
  <w:num w:numId="9">
    <w:abstractNumId w:val="21"/>
  </w:num>
  <w:num w:numId="10">
    <w:abstractNumId w:val="6"/>
  </w:num>
  <w:num w:numId="11">
    <w:abstractNumId w:val="16"/>
  </w:num>
  <w:num w:numId="12">
    <w:abstractNumId w:val="22"/>
  </w:num>
  <w:num w:numId="13">
    <w:abstractNumId w:val="3"/>
  </w:num>
  <w:num w:numId="14">
    <w:abstractNumId w:val="28"/>
  </w:num>
  <w:num w:numId="15">
    <w:abstractNumId w:val="13"/>
  </w:num>
  <w:num w:numId="16">
    <w:abstractNumId w:val="24"/>
  </w:num>
  <w:num w:numId="17">
    <w:abstractNumId w:val="33"/>
  </w:num>
  <w:num w:numId="18">
    <w:abstractNumId w:val="29"/>
  </w:num>
  <w:num w:numId="19">
    <w:abstractNumId w:val="20"/>
  </w:num>
  <w:num w:numId="20">
    <w:abstractNumId w:val="17"/>
  </w:num>
  <w:num w:numId="21">
    <w:abstractNumId w:val="9"/>
  </w:num>
  <w:num w:numId="22">
    <w:abstractNumId w:val="10"/>
  </w:num>
  <w:num w:numId="23">
    <w:abstractNumId w:val="32"/>
  </w:num>
  <w:num w:numId="24">
    <w:abstractNumId w:val="0"/>
  </w:num>
  <w:num w:numId="25">
    <w:abstractNumId w:val="8"/>
  </w:num>
  <w:num w:numId="26">
    <w:abstractNumId w:val="31"/>
  </w:num>
  <w:num w:numId="27">
    <w:abstractNumId w:val="1"/>
  </w:num>
  <w:num w:numId="28">
    <w:abstractNumId w:val="26"/>
  </w:num>
  <w:num w:numId="29">
    <w:abstractNumId w:val="19"/>
  </w:num>
  <w:num w:numId="30">
    <w:abstractNumId w:val="7"/>
  </w:num>
  <w:num w:numId="31">
    <w:abstractNumId w:val="11"/>
  </w:num>
  <w:num w:numId="32">
    <w:abstractNumId w:val="27"/>
  </w:num>
  <w:num w:numId="33">
    <w:abstractNumId w:val="3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31"/>
    <w:rsid w:val="00004175"/>
    <w:rsid w:val="00062841"/>
    <w:rsid w:val="000F1B4E"/>
    <w:rsid w:val="00124CFE"/>
    <w:rsid w:val="002E7A61"/>
    <w:rsid w:val="003343B9"/>
    <w:rsid w:val="004611AF"/>
    <w:rsid w:val="00527FF7"/>
    <w:rsid w:val="00592DDE"/>
    <w:rsid w:val="0066202E"/>
    <w:rsid w:val="00675632"/>
    <w:rsid w:val="00715948"/>
    <w:rsid w:val="0072065A"/>
    <w:rsid w:val="007347CE"/>
    <w:rsid w:val="007F3BED"/>
    <w:rsid w:val="00934D4D"/>
    <w:rsid w:val="00AA6F77"/>
    <w:rsid w:val="00B06B06"/>
    <w:rsid w:val="00B84C31"/>
    <w:rsid w:val="00D36DA9"/>
    <w:rsid w:val="00D633AF"/>
    <w:rsid w:val="00EE7FA6"/>
    <w:rsid w:val="00FE1A67"/>
    <w:rsid w:val="715A0B35"/>
    <w:rsid w:val="758EB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6799"/>
  <w15:chartTrackingRefBased/>
  <w15:docId w15:val="{BA3A9793-E8CD-4570-A8FC-56A47DE6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4CFE"/>
    <w:pPr>
      <w:keepNext/>
      <w:keepLines/>
      <w:spacing w:before="240" w:after="0"/>
      <w:outlineLvl w:val="0"/>
    </w:pPr>
    <w:rPr>
      <w:rFonts w:ascii="Arial" w:eastAsiaTheme="majorEastAsia" w:hAnsi="Arial" w:cstheme="majorBidi"/>
      <w:b/>
      <w:sz w:val="56"/>
      <w:szCs w:val="32"/>
    </w:rPr>
  </w:style>
  <w:style w:type="paragraph" w:styleId="Heading2">
    <w:name w:val="heading 2"/>
    <w:basedOn w:val="Normal"/>
    <w:next w:val="Normal"/>
    <w:link w:val="Heading2Char"/>
    <w:uiPriority w:val="9"/>
    <w:unhideWhenUsed/>
    <w:qFormat/>
    <w:rsid w:val="00124CFE"/>
    <w:pPr>
      <w:keepNext/>
      <w:keepLines/>
      <w:spacing w:before="40" w:after="0"/>
      <w:outlineLvl w:val="1"/>
    </w:pPr>
    <w:rPr>
      <w:rFonts w:ascii="Arial" w:eastAsiaTheme="majorEastAsia" w:hAnsi="Arial" w:cstheme="majorBidi"/>
      <w:b/>
      <w:sz w:val="36"/>
      <w:szCs w:val="26"/>
    </w:rPr>
  </w:style>
  <w:style w:type="paragraph" w:styleId="Heading3">
    <w:name w:val="heading 3"/>
    <w:basedOn w:val="Normal"/>
    <w:next w:val="Normal"/>
    <w:link w:val="Heading3Char"/>
    <w:uiPriority w:val="9"/>
    <w:semiHidden/>
    <w:unhideWhenUsed/>
    <w:qFormat/>
    <w:rsid w:val="004611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 Header"/>
    <w:basedOn w:val="Normal"/>
    <w:link w:val="SubHeaderChar"/>
    <w:qFormat/>
    <w:rsid w:val="00B84C31"/>
    <w:pPr>
      <w:spacing w:after="240" w:line="240" w:lineRule="auto"/>
    </w:pPr>
    <w:rPr>
      <w:rFonts w:ascii="Arial" w:hAnsi="Arial" w:cstheme="minorHAnsi"/>
      <w:b/>
      <w:color w:val="262626" w:themeColor="text1" w:themeTint="D9"/>
      <w:sz w:val="36"/>
      <w:szCs w:val="24"/>
      <w:lang w:val="cy-GB"/>
    </w:rPr>
  </w:style>
  <w:style w:type="character" w:customStyle="1" w:styleId="SubHeaderChar">
    <w:name w:val="Sub Header Char"/>
    <w:basedOn w:val="DefaultParagraphFont"/>
    <w:link w:val="SubHeader"/>
    <w:rsid w:val="00B84C31"/>
    <w:rPr>
      <w:rFonts w:ascii="Arial" w:hAnsi="Arial" w:cstheme="minorHAnsi"/>
      <w:b/>
      <w:color w:val="262626" w:themeColor="text1" w:themeTint="D9"/>
      <w:sz w:val="36"/>
      <w:szCs w:val="24"/>
      <w:lang w:val="cy-GB"/>
    </w:rPr>
  </w:style>
  <w:style w:type="paragraph" w:customStyle="1" w:styleId="Header1">
    <w:name w:val="Header 1"/>
    <w:basedOn w:val="Heading2"/>
    <w:link w:val="Header1Char"/>
    <w:autoRedefine/>
    <w:qFormat/>
    <w:rsid w:val="00124CFE"/>
    <w:pPr>
      <w:spacing w:before="360" w:after="80" w:line="240" w:lineRule="auto"/>
    </w:pPr>
    <w:rPr>
      <w:rFonts w:eastAsia="Arial" w:cs="Arial"/>
      <w:sz w:val="28"/>
      <w:szCs w:val="28"/>
    </w:rPr>
  </w:style>
  <w:style w:type="character" w:customStyle="1" w:styleId="Header1Char">
    <w:name w:val="Header 1 Char"/>
    <w:basedOn w:val="Heading2Char"/>
    <w:link w:val="Header1"/>
    <w:rsid w:val="00124CFE"/>
    <w:rPr>
      <w:rFonts w:ascii="Arial" w:eastAsia="Arial" w:hAnsi="Arial" w:cs="Arial"/>
      <w:b/>
      <w:sz w:val="28"/>
      <w:szCs w:val="28"/>
    </w:rPr>
  </w:style>
  <w:style w:type="paragraph" w:customStyle="1" w:styleId="Text3">
    <w:name w:val="Text 3"/>
    <w:basedOn w:val="SubHeader"/>
    <w:link w:val="Text3Char"/>
    <w:qFormat/>
    <w:rsid w:val="00D633AF"/>
    <w:rPr>
      <w:b w:val="0"/>
      <w:sz w:val="28"/>
    </w:rPr>
  </w:style>
  <w:style w:type="character" w:customStyle="1" w:styleId="Text3Char">
    <w:name w:val="Text 3 Char"/>
    <w:basedOn w:val="SubHeaderChar"/>
    <w:link w:val="Text3"/>
    <w:rsid w:val="00D633AF"/>
    <w:rPr>
      <w:rFonts w:ascii="Arial" w:hAnsi="Arial" w:cstheme="minorHAnsi"/>
      <w:b w:val="0"/>
      <w:color w:val="262626" w:themeColor="text1" w:themeTint="D9"/>
      <w:sz w:val="28"/>
      <w:szCs w:val="24"/>
      <w:lang w:val="cy-GB"/>
    </w:rPr>
  </w:style>
  <w:style w:type="character" w:customStyle="1" w:styleId="Heading1Char">
    <w:name w:val="Heading 1 Char"/>
    <w:basedOn w:val="DefaultParagraphFont"/>
    <w:link w:val="Heading1"/>
    <w:uiPriority w:val="9"/>
    <w:rsid w:val="00124CFE"/>
    <w:rPr>
      <w:rFonts w:ascii="Arial" w:eastAsiaTheme="majorEastAsia" w:hAnsi="Arial" w:cstheme="majorBidi"/>
      <w:b/>
      <w:sz w:val="56"/>
      <w:szCs w:val="32"/>
    </w:rPr>
  </w:style>
  <w:style w:type="paragraph" w:customStyle="1" w:styleId="HeaderApp">
    <w:name w:val="Header App"/>
    <w:basedOn w:val="Normal"/>
    <w:link w:val="HeaderAppChar"/>
    <w:qFormat/>
    <w:rsid w:val="00B84C31"/>
    <w:pPr>
      <w:pBdr>
        <w:top w:val="none" w:sz="0" w:space="0" w:color="000000"/>
        <w:left w:val="none" w:sz="0" w:space="0" w:color="000000"/>
        <w:bottom w:val="none" w:sz="0" w:space="0" w:color="000000"/>
        <w:right w:val="none" w:sz="0" w:space="0" w:color="000000"/>
        <w:between w:val="none" w:sz="0" w:space="0" w:color="000000"/>
      </w:pBdr>
      <w:tabs>
        <w:tab w:val="left" w:pos="6135"/>
      </w:tabs>
      <w:spacing w:before="120" w:after="200" w:line="240" w:lineRule="auto"/>
      <w:ind w:left="-709" w:right="-897"/>
    </w:pPr>
    <w:rPr>
      <w:rFonts w:ascii="Arial" w:eastAsia="Avenir" w:hAnsi="Arial" w:cs="Arial"/>
      <w:b/>
      <w:color w:val="000000"/>
      <w:sz w:val="56"/>
      <w:szCs w:val="36"/>
    </w:rPr>
  </w:style>
  <w:style w:type="character" w:customStyle="1" w:styleId="HeaderAppChar">
    <w:name w:val="Header App Char"/>
    <w:basedOn w:val="DefaultParagraphFont"/>
    <w:link w:val="HeaderApp"/>
    <w:rsid w:val="00B84C31"/>
    <w:rPr>
      <w:rFonts w:ascii="Arial" w:eastAsia="Avenir" w:hAnsi="Arial" w:cs="Arial"/>
      <w:b/>
      <w:color w:val="000000"/>
      <w:sz w:val="56"/>
      <w:szCs w:val="36"/>
    </w:rPr>
  </w:style>
  <w:style w:type="character" w:customStyle="1" w:styleId="Heading2Char">
    <w:name w:val="Heading 2 Char"/>
    <w:basedOn w:val="DefaultParagraphFont"/>
    <w:link w:val="Heading2"/>
    <w:uiPriority w:val="9"/>
    <w:rsid w:val="00124CFE"/>
    <w:rPr>
      <w:rFonts w:ascii="Arial" w:eastAsiaTheme="majorEastAsia" w:hAnsi="Arial" w:cstheme="majorBidi"/>
      <w:b/>
      <w:sz w:val="36"/>
      <w:szCs w:val="26"/>
    </w:rPr>
  </w:style>
  <w:style w:type="paragraph" w:customStyle="1" w:styleId="Body3">
    <w:name w:val="Body 3"/>
    <w:basedOn w:val="Normal"/>
    <w:link w:val="Body3Char"/>
    <w:autoRedefine/>
    <w:qFormat/>
    <w:rsid w:val="004611AF"/>
    <w:pPr>
      <w:spacing w:after="0" w:line="240" w:lineRule="auto"/>
    </w:pPr>
    <w:rPr>
      <w:rFonts w:ascii="Arial" w:eastAsia="Avenir" w:hAnsi="Arial" w:cs="Arial"/>
      <w:bCs/>
      <w:sz w:val="28"/>
      <w:szCs w:val="24"/>
    </w:rPr>
  </w:style>
  <w:style w:type="character" w:customStyle="1" w:styleId="Body3Char">
    <w:name w:val="Body 3 Char"/>
    <w:basedOn w:val="DefaultParagraphFont"/>
    <w:link w:val="Body3"/>
    <w:rsid w:val="004611AF"/>
    <w:rPr>
      <w:rFonts w:ascii="Arial" w:eastAsia="Avenir" w:hAnsi="Arial" w:cs="Arial"/>
      <w:bCs/>
      <w:sz w:val="28"/>
      <w:szCs w:val="24"/>
    </w:rPr>
  </w:style>
  <w:style w:type="paragraph" w:customStyle="1" w:styleId="SubHeader2">
    <w:name w:val="Sub Header 2"/>
    <w:basedOn w:val="Heading3"/>
    <w:link w:val="SubHeader2Char"/>
    <w:autoRedefine/>
    <w:qFormat/>
    <w:rsid w:val="00124CFE"/>
    <w:pPr>
      <w:spacing w:before="280" w:after="80" w:line="240" w:lineRule="auto"/>
    </w:pPr>
    <w:rPr>
      <w:rFonts w:ascii="Arial" w:eastAsiaTheme="minorHAnsi" w:hAnsi="Arial" w:cs="Arial"/>
      <w:b/>
      <w:color w:val="auto"/>
      <w:sz w:val="40"/>
      <w:szCs w:val="28"/>
    </w:rPr>
  </w:style>
  <w:style w:type="character" w:customStyle="1" w:styleId="SubHeader2Char">
    <w:name w:val="Sub Header 2 Char"/>
    <w:basedOn w:val="Heading3Char"/>
    <w:link w:val="SubHeader2"/>
    <w:rsid w:val="00124CFE"/>
    <w:rPr>
      <w:rFonts w:ascii="Arial" w:eastAsiaTheme="majorEastAsia" w:hAnsi="Arial" w:cs="Arial"/>
      <w:b/>
      <w:color w:val="1F4D78" w:themeColor="accent1" w:themeShade="7F"/>
      <w:sz w:val="40"/>
      <w:szCs w:val="28"/>
    </w:rPr>
  </w:style>
  <w:style w:type="character" w:customStyle="1" w:styleId="Heading3Char">
    <w:name w:val="Heading 3 Char"/>
    <w:basedOn w:val="DefaultParagraphFont"/>
    <w:link w:val="Heading3"/>
    <w:uiPriority w:val="9"/>
    <w:semiHidden/>
    <w:rsid w:val="004611A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E7A61"/>
    <w:pPr>
      <w:ind w:left="720"/>
      <w:contextualSpacing/>
    </w:pPr>
  </w:style>
  <w:style w:type="character" w:styleId="Hyperlink">
    <w:name w:val="Hyperlink"/>
    <w:uiPriority w:val="99"/>
    <w:unhideWhenUsed/>
    <w:rsid w:val="002E7A61"/>
    <w:rPr>
      <w:color w:val="0000FF"/>
      <w:u w:val="single"/>
    </w:rPr>
  </w:style>
  <w:style w:type="paragraph" w:customStyle="1" w:styleId="Style2">
    <w:name w:val="Style2"/>
    <w:basedOn w:val="Heading2"/>
    <w:link w:val="Style2Char"/>
    <w:qFormat/>
    <w:rsid w:val="002E7A61"/>
    <w:pPr>
      <w:spacing w:before="360" w:after="80" w:line="240" w:lineRule="auto"/>
      <w:ind w:left="1134"/>
    </w:pPr>
    <w:rPr>
      <w:rFonts w:eastAsia="Calibri" w:cs="Calibri"/>
      <w:szCs w:val="36"/>
      <w:lang w:eastAsia="en-GB"/>
    </w:rPr>
  </w:style>
  <w:style w:type="character" w:customStyle="1" w:styleId="Style2Char">
    <w:name w:val="Style2 Char"/>
    <w:basedOn w:val="Heading2Char"/>
    <w:link w:val="Style2"/>
    <w:rsid w:val="002E7A61"/>
    <w:rPr>
      <w:rFonts w:ascii="Arial" w:eastAsia="Calibri" w:hAnsi="Arial" w:cs="Calibri"/>
      <w:b/>
      <w:sz w:val="36"/>
      <w:szCs w:val="36"/>
      <w:lang w:eastAsia="en-GB"/>
    </w:rPr>
  </w:style>
  <w:style w:type="paragraph" w:customStyle="1" w:styleId="Style1">
    <w:name w:val="Style1"/>
    <w:basedOn w:val="Heading1"/>
    <w:link w:val="Style1Char"/>
    <w:qFormat/>
    <w:rsid w:val="000F1B4E"/>
    <w:pPr>
      <w:keepLines w:val="0"/>
      <w:spacing w:after="60" w:line="240" w:lineRule="auto"/>
      <w:ind w:left="1134"/>
    </w:pPr>
    <w:rPr>
      <w:rFonts w:eastAsia="Arial" w:cs="Times New Roman"/>
      <w:bCs/>
      <w:kern w:val="32"/>
      <w:lang w:eastAsia="en-GB"/>
    </w:rPr>
  </w:style>
  <w:style w:type="character" w:customStyle="1" w:styleId="Style1Char">
    <w:name w:val="Style1 Char"/>
    <w:link w:val="Style1"/>
    <w:rsid w:val="000F1B4E"/>
    <w:rPr>
      <w:rFonts w:ascii="Arial" w:eastAsia="Arial" w:hAnsi="Arial" w:cs="Times New Roman"/>
      <w:b/>
      <w:bCs/>
      <w:kern w:val="32"/>
      <w:sz w:val="56"/>
      <w:szCs w:val="32"/>
      <w:lang w:eastAsia="en-GB"/>
    </w:rPr>
  </w:style>
  <w:style w:type="character" w:styleId="FollowedHyperlink">
    <w:name w:val="FollowedHyperlink"/>
    <w:basedOn w:val="DefaultParagraphFont"/>
    <w:uiPriority w:val="99"/>
    <w:semiHidden/>
    <w:unhideWhenUsed/>
    <w:rsid w:val="00734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2228">
      <w:bodyDiv w:val="1"/>
      <w:marLeft w:val="0"/>
      <w:marRight w:val="0"/>
      <w:marTop w:val="0"/>
      <w:marBottom w:val="0"/>
      <w:divBdr>
        <w:top w:val="none" w:sz="0" w:space="0" w:color="auto"/>
        <w:left w:val="none" w:sz="0" w:space="0" w:color="auto"/>
        <w:bottom w:val="none" w:sz="0" w:space="0" w:color="auto"/>
        <w:right w:val="none" w:sz="0" w:space="0" w:color="auto"/>
      </w:divBdr>
    </w:div>
    <w:div w:id="43687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mhubwales.org/en/films/pride/" TargetMode="External"/><Relationship Id="rId18" Type="http://schemas.openxmlformats.org/officeDocument/2006/relationships/hyperlink" Target="https://filmhubwales.org/en/film-catalogue/" TargetMode="External"/><Relationship Id="rId26" Type="http://schemas.openxmlformats.org/officeDocument/2006/relationships/hyperlink" Target="https://filmhubwales.org/en/ico-green-cinema-toolkit/" TargetMode="External"/><Relationship Id="rId39" Type="http://schemas.openxmlformats.org/officeDocument/2006/relationships/fontTable" Target="fontTable.xml"/><Relationship Id="rId21" Type="http://schemas.openxmlformats.org/officeDocument/2006/relationships/hyperlink" Target="https://filmhubwales.org/en/support/made-in-wales-strategy/" TargetMode="External"/><Relationship Id="rId34" Type="http://schemas.openxmlformats.org/officeDocument/2006/relationships/hyperlink" Target="https://filmhubwales.org/en/support/made-in-wales-strategy/" TargetMode="External"/><Relationship Id="rId7" Type="http://schemas.openxmlformats.org/officeDocument/2006/relationships/webSettings" Target="webSettings.xml"/><Relationship Id="rId12" Type="http://schemas.openxmlformats.org/officeDocument/2006/relationships/hyperlink" Target="https://filmhubwales.org/en/films/yr-ymadawiad-the-passing/" TargetMode="External"/><Relationship Id="rId17" Type="http://schemas.openxmlformats.org/officeDocument/2006/relationships/hyperlink" Target="https://www.wales.com/creative-wales" TargetMode="External"/><Relationship Id="rId25" Type="http://schemas.openxmlformats.org/officeDocument/2006/relationships/hyperlink" Target="https://filmhubwales.org/en/support/training-and-skills-support/" TargetMode="External"/><Relationship Id="rId33" Type="http://schemas.openxmlformats.org/officeDocument/2006/relationships/hyperlink" Target="https://filmhubwales.org/en/support/fef-pitch-pots/" TargetMode="External"/><Relationship Id="rId38" Type="http://schemas.openxmlformats.org/officeDocument/2006/relationships/hyperlink" Target="https://filmhubwales.org/en/become-member/" TargetMode="External"/><Relationship Id="rId2" Type="http://schemas.openxmlformats.org/officeDocument/2006/relationships/customXml" Target="../customXml/item2.xml"/><Relationship Id="rId16" Type="http://schemas.openxmlformats.org/officeDocument/2006/relationships/hyperlink" Target="https://filmhubwales.org/en/the-screening-room-previews/" TargetMode="External"/><Relationship Id="rId20" Type="http://schemas.openxmlformats.org/officeDocument/2006/relationships/hyperlink" Target="https://filmhubwales.org/en/queer-love-package/" TargetMode="External"/><Relationship Id="rId29" Type="http://schemas.openxmlformats.org/officeDocument/2006/relationships/hyperlink" Target="https://filmhubwales.org/en/supp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lmhubwales.org/en/films/tiger-bay/" TargetMode="External"/><Relationship Id="rId24" Type="http://schemas.openxmlformats.org/officeDocument/2006/relationships/hyperlink" Target="https://filmhubwales.org/en/support/festival-strategy/" TargetMode="External"/><Relationship Id="rId32" Type="http://schemas.openxmlformats.org/officeDocument/2006/relationships/hyperlink" Target="https://filmhubwales.org/support/fef-fund/" TargetMode="External"/><Relationship Id="rId37" Type="http://schemas.openxmlformats.org/officeDocument/2006/relationships/hyperlink" Target="https://filmhubwales.org/en/support/film-feels/"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filmhubwales.org/en/projects/welsh-film-preview-days/" TargetMode="External"/><Relationship Id="rId23" Type="http://schemas.openxmlformats.org/officeDocument/2006/relationships/hyperlink" Target="https://www.bfi.org.uk/get-funding-support/bring-film-wider-audience/audience-fund" TargetMode="External"/><Relationship Id="rId28" Type="http://schemas.openxmlformats.org/officeDocument/2006/relationships/hyperlink" Target="https://inclusivecinema.org/how-to-guides/dismantling-structural-inequality-in-your-cinema/" TargetMode="External"/><Relationship Id="rId36" Type="http://schemas.openxmlformats.org/officeDocument/2006/relationships/hyperlink" Target="https://filmhubwales.org/en/support/training-and-skills-support/" TargetMode="External"/><Relationship Id="rId10" Type="http://schemas.openxmlformats.org/officeDocument/2006/relationships/hyperlink" Target="https://filmhubwales.org/en/films/eternal-beauty/" TargetMode="External"/><Relationship Id="rId19" Type="http://schemas.openxmlformats.org/officeDocument/2006/relationships/hyperlink" Target="https://filmhubwales.org/en/depictions-of-motherhood/" TargetMode="External"/><Relationship Id="rId31" Type="http://schemas.openxmlformats.org/officeDocument/2006/relationships/hyperlink" Target="mailto:hana@filmhubwales.org" TargetMode="External"/><Relationship Id="rId4" Type="http://schemas.openxmlformats.org/officeDocument/2006/relationships/numbering" Target="numbering.xml"/><Relationship Id="rId9" Type="http://schemas.openxmlformats.org/officeDocument/2006/relationships/hyperlink" Target="https://filmhubwales.org/en/films/welsh-legends-ray-milland-season/" TargetMode="External"/><Relationship Id="rId14" Type="http://schemas.openxmlformats.org/officeDocument/2006/relationships/hyperlink" Target="http://collections-search.bfi.org.uk/web" TargetMode="External"/><Relationship Id="rId22" Type="http://schemas.openxmlformats.org/officeDocument/2006/relationships/hyperlink" Target="https://ffilmcymruwales.com/node/1" TargetMode="External"/><Relationship Id="rId27" Type="http://schemas.openxmlformats.org/officeDocument/2006/relationships/hyperlink" Target="https://www.bfi.org.uk/inclusion-film-industry/bfi-diversity-standards" TargetMode="External"/><Relationship Id="rId30" Type="http://schemas.openxmlformats.org/officeDocument/2006/relationships/hyperlink" Target="mailto:lisa@filmhubwales.org" TargetMode="External"/><Relationship Id="rId35" Type="http://schemas.openxmlformats.org/officeDocument/2006/relationships/hyperlink" Target="https://filmhubwales.org/en/support/fan-support-for-new-film-releases/" TargetMode="External"/><Relationship Id="rId8" Type="http://schemas.openxmlformats.org/officeDocument/2006/relationships/hyperlink" Target="https://www.filmhubwales.org/en/about-u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14" ma:contentTypeDescription="Create a new document." ma:contentTypeScope="" ma:versionID="afb54ad252ec462b173e9005a5cdd0e9">
  <xsd:schema xmlns:xsd="http://www.w3.org/2001/XMLSchema" xmlns:xs="http://www.w3.org/2001/XMLSchema" xmlns:p="http://schemas.microsoft.com/office/2006/metadata/properties" xmlns:ns1="http://schemas.microsoft.com/sharepoint/v3" xmlns:ns2="4740d28a-b15d-46d3-ba00-91d233630844" xmlns:ns3="7e93c4ac-753c-4700-9a78-4df386c70837" targetNamespace="http://schemas.microsoft.com/office/2006/metadata/properties" ma:root="true" ma:fieldsID="d08f16bd1cb2233f3170a4d243d9d3e4" ns1:_="" ns2:_="" ns3:_="">
    <xsd:import namespace="http://schemas.microsoft.com/sharepoint/v3"/>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10DBADC-3E6E-478F-8703-059AA37B3F98}">
  <ds:schemaRefs>
    <ds:schemaRef ds:uri="http://schemas.microsoft.com/sharepoint/v3/contenttype/forms"/>
  </ds:schemaRefs>
</ds:datastoreItem>
</file>

<file path=customXml/itemProps2.xml><?xml version="1.0" encoding="utf-8"?>
<ds:datastoreItem xmlns:ds="http://schemas.openxmlformats.org/officeDocument/2006/customXml" ds:itemID="{2FE89DD1-FA8E-4FC7-85C9-6F2220616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0d28a-b15d-46d3-ba00-91d233630844"/>
    <ds:schemaRef ds:uri="7e93c4ac-753c-4700-9a78-4df386c7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16585-CE3B-4EBC-8DDE-4237B216E72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FilmHubWales</dc:creator>
  <cp:keywords/>
  <dc:description/>
  <cp:lastModifiedBy>FilmHubWales</cp:lastModifiedBy>
  <cp:revision>12</cp:revision>
  <dcterms:created xsi:type="dcterms:W3CDTF">2021-03-19T16:24:00Z</dcterms:created>
  <dcterms:modified xsi:type="dcterms:W3CDTF">2021-03-26T08:57:00Z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0x010100CFB139F671BDCA42A096E6BB87ACAFA9</vt:lpwstr>
  </property>
</Properties>
</file>